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8A3A03" w:rsidRDefault="008A3A03" w:rsidP="008A3A03">
      <w:pPr>
        <w:divId w:val="1933316801"/>
        <w:rPr>
          <w:rFonts w:eastAsia="Times New Roman"/>
          <w:vanish/>
        </w:rPr>
      </w:pPr>
      <w:r w:rsidRPr="008A3A03">
        <w:rPr>
          <w:rFonts w:eastAsia="Times New Roman"/>
          <w:vanish/>
        </w:rPr>
        <w:t>Загрузка. Пожалуйста, подождите...</w:t>
      </w:r>
    </w:p>
    <w:p w:rsidR="008A3A03" w:rsidRDefault="008A3A03" w:rsidP="008A3A03">
      <w:pPr>
        <w:tabs>
          <w:tab w:val="left" w:pos="60"/>
          <w:tab w:val="left" w:pos="6265"/>
        </w:tabs>
        <w:spacing w:line="60" w:lineRule="atLeast"/>
        <w:divId w:val="611061443"/>
        <w:rPr>
          <w:rFonts w:eastAsia="Times New Roman"/>
        </w:rPr>
      </w:pPr>
      <w:r>
        <w:rPr>
          <w:rFonts w:eastAsia="Times New Roman"/>
          <w:vanish/>
        </w:rPr>
        <w:pict/>
      </w:r>
      <w:r>
        <w:rPr>
          <w:rFonts w:eastAsia="Times New Roman"/>
        </w:rPr>
        <w:pict/>
      </w:r>
    </w:p>
    <w:p w:rsidR="008A3A03" w:rsidRDefault="008A3A03" w:rsidP="008A3A03">
      <w:pPr>
        <w:ind w:left="45"/>
        <w:jc w:val="center"/>
        <w:divId w:val="611061443"/>
        <w:rPr>
          <w:rFonts w:eastAsia="Times New Roman"/>
        </w:rPr>
      </w:pPr>
      <w:r>
        <w:rPr>
          <w:rFonts w:eastAsia="Times New Roman"/>
          <w:b/>
          <w:bCs/>
        </w:rPr>
        <w:t>РОССИЙСКАЯ ФЕДЕРАЦИЯ</w:t>
      </w:r>
    </w:p>
    <w:p w:rsidR="008A3A03" w:rsidRDefault="008A3A03" w:rsidP="008A3A03">
      <w:pPr>
        <w:ind w:left="45"/>
        <w:jc w:val="center"/>
        <w:divId w:val="611061443"/>
        <w:rPr>
          <w:rFonts w:eastAsia="Times New Roman"/>
        </w:rPr>
      </w:pPr>
      <w:r>
        <w:rPr>
          <w:rFonts w:eastAsia="Times New Roman"/>
          <w:b/>
          <w:bCs/>
        </w:rPr>
        <w:t>ПРИМОРСКИЙ КРАЙ</w:t>
      </w:r>
    </w:p>
    <w:p w:rsidR="008A3A03" w:rsidRDefault="008A3A03" w:rsidP="008A3A03">
      <w:pPr>
        <w:ind w:left="45"/>
        <w:jc w:val="center"/>
        <w:divId w:val="611061443"/>
        <w:rPr>
          <w:rFonts w:eastAsia="Times New Roman"/>
        </w:rPr>
      </w:pPr>
      <w:r>
        <w:rPr>
          <w:rFonts w:eastAsia="Times New Roman"/>
          <w:b/>
          <w:bCs/>
        </w:rPr>
        <w:t>КИРОВСКИЙ МУНИЦИПАЛЬНЫЙ РАЙОН</w:t>
      </w:r>
    </w:p>
    <w:p w:rsidR="008A3A03" w:rsidRDefault="008A3A03" w:rsidP="008A3A03">
      <w:pPr>
        <w:ind w:left="45"/>
        <w:jc w:val="center"/>
        <w:divId w:val="611061443"/>
        <w:rPr>
          <w:rFonts w:eastAsia="Times New Roman"/>
        </w:rPr>
      </w:pPr>
      <w:r>
        <w:rPr>
          <w:rFonts w:eastAsia="Times New Roman"/>
          <w:b/>
          <w:bCs/>
        </w:rPr>
        <w:t>МУНИЦИПАЛЬНЫЙ КОМИТЕТ</w:t>
      </w:r>
    </w:p>
    <w:p w:rsidR="008A3A03" w:rsidRDefault="008A3A03" w:rsidP="008A3A03">
      <w:pPr>
        <w:ind w:left="45"/>
        <w:jc w:val="center"/>
        <w:divId w:val="611061443"/>
        <w:rPr>
          <w:rFonts w:eastAsia="Times New Roman"/>
        </w:rPr>
      </w:pPr>
      <w:r>
        <w:rPr>
          <w:rFonts w:eastAsia="Times New Roman"/>
          <w:b/>
          <w:bCs/>
        </w:rPr>
        <w:t>ХВИЩАНСКОГО СЕЛЬСКОГО ПОСЕЛЕНИЯ</w:t>
      </w:r>
    </w:p>
    <w:p w:rsidR="008A3A03" w:rsidRDefault="008A3A03" w:rsidP="008A3A03">
      <w:pPr>
        <w:ind w:left="45"/>
        <w:jc w:val="center"/>
        <w:divId w:val="611061443"/>
        <w:rPr>
          <w:rFonts w:eastAsia="Times New Roman"/>
        </w:rPr>
      </w:pPr>
      <w:r>
        <w:rPr>
          <w:rFonts w:eastAsia="Times New Roman"/>
          <w:b/>
          <w:bCs/>
        </w:rPr>
        <w:t>(второй созыв)</w:t>
      </w:r>
    </w:p>
    <w:p w:rsidR="008A3A03" w:rsidRDefault="008A3A03" w:rsidP="008A3A03">
      <w:pPr>
        <w:ind w:left="45"/>
        <w:jc w:val="center"/>
        <w:divId w:val="611061443"/>
        <w:rPr>
          <w:rFonts w:eastAsia="Times New Roman"/>
        </w:rPr>
      </w:pPr>
      <w:r>
        <w:rPr>
          <w:rFonts w:eastAsia="Times New Roman"/>
          <w:b/>
          <w:bCs/>
        </w:rPr>
        <w:t>РЕШЕНИЕ</w:t>
      </w:r>
    </w:p>
    <w:p w:rsidR="008A3A03" w:rsidRDefault="008A3A03">
      <w:pPr>
        <w:tabs>
          <w:tab w:val="left" w:pos="1964"/>
          <w:tab w:val="left" w:pos="4388"/>
        </w:tabs>
        <w:ind w:left="45"/>
        <w:divId w:val="611061443"/>
        <w:rPr>
          <w:rFonts w:eastAsia="Times New Roman"/>
        </w:rPr>
      </w:pPr>
      <w:r>
        <w:rPr>
          <w:rFonts w:eastAsia="Times New Roman"/>
          <w:b/>
          <w:bCs/>
        </w:rPr>
        <w:t>07.03.2014</w:t>
      </w:r>
      <w:r>
        <w:rPr>
          <w:rFonts w:eastAsia="Times New Roman"/>
        </w:rPr>
        <w:tab/>
        <w:t xml:space="preserve">                                  </w:t>
      </w:r>
      <w:r>
        <w:rPr>
          <w:rFonts w:eastAsia="Times New Roman"/>
          <w:b/>
          <w:bCs/>
        </w:rPr>
        <w:t xml:space="preserve">с. </w:t>
      </w:r>
      <w:proofErr w:type="spellStart"/>
      <w:r>
        <w:rPr>
          <w:rFonts w:eastAsia="Times New Roman"/>
          <w:b/>
          <w:bCs/>
        </w:rPr>
        <w:t>Хвищанка</w:t>
      </w:r>
      <w:proofErr w:type="spellEnd"/>
      <w:r>
        <w:rPr>
          <w:rFonts w:eastAsia="Times New Roman"/>
        </w:rPr>
        <w:tab/>
        <w:t xml:space="preserve">                                                  </w:t>
      </w:r>
      <w:r>
        <w:rPr>
          <w:rFonts w:eastAsia="Times New Roman"/>
          <w:b/>
          <w:bCs/>
        </w:rPr>
        <w:t>№ 343</w:t>
      </w:r>
    </w:p>
    <w:p w:rsidR="008A3A03" w:rsidRDefault="008A3A03">
      <w:pPr>
        <w:tabs>
          <w:tab w:val="left" w:pos="1964"/>
          <w:tab w:val="left" w:pos="4388"/>
        </w:tabs>
        <w:ind w:left="45"/>
        <w:divId w:val="611061443"/>
        <w:rPr>
          <w:rFonts w:eastAsia="Times New Roman"/>
          <w:b/>
          <w:bCs/>
        </w:rPr>
      </w:pPr>
    </w:p>
    <w:p w:rsidR="008A3A03" w:rsidRDefault="008A3A03">
      <w:pPr>
        <w:tabs>
          <w:tab w:val="left" w:pos="1964"/>
          <w:tab w:val="left" w:pos="4388"/>
        </w:tabs>
        <w:ind w:left="45"/>
        <w:divId w:val="611061443"/>
        <w:rPr>
          <w:rFonts w:eastAsia="Times New Roman"/>
          <w:sz w:val="20"/>
          <w:szCs w:val="20"/>
        </w:rPr>
      </w:pPr>
      <w:r>
        <w:rPr>
          <w:rFonts w:eastAsia="Times New Roman"/>
          <w:b/>
          <w:bCs/>
        </w:rPr>
        <w:t xml:space="preserve">О внесении изменений в решение муниципального комитета № 171 от 21.06.2012г </w:t>
      </w:r>
      <w:bookmarkStart w:id="0" w:name="_GoBack"/>
      <w:r>
        <w:rPr>
          <w:rFonts w:eastAsia="Times New Roman"/>
          <w:b/>
          <w:bCs/>
        </w:rPr>
        <w:t xml:space="preserve">«О муниципальной службе в </w:t>
      </w:r>
      <w:proofErr w:type="spellStart"/>
      <w:r>
        <w:rPr>
          <w:rFonts w:eastAsia="Times New Roman"/>
          <w:b/>
          <w:bCs/>
        </w:rPr>
        <w:t>Хвищанском</w:t>
      </w:r>
      <w:proofErr w:type="spellEnd"/>
      <w:r>
        <w:rPr>
          <w:rFonts w:eastAsia="Times New Roman"/>
          <w:b/>
          <w:bCs/>
        </w:rPr>
        <w:t xml:space="preserve"> сельском поселении»</w:t>
      </w:r>
      <w:r>
        <w:rPr>
          <w:rFonts w:eastAsia="Times New Roman"/>
        </w:rPr>
        <w:tab/>
      </w:r>
      <w:r>
        <w:rPr>
          <w:rFonts w:eastAsia="Times New Roman"/>
          <w:sz w:val="20"/>
          <w:szCs w:val="20"/>
        </w:rPr>
        <w:tab/>
      </w:r>
    </w:p>
    <w:bookmarkEnd w:id="0"/>
    <w:p w:rsidR="008A3A03" w:rsidRDefault="008A3A03">
      <w:pPr>
        <w:spacing w:after="240"/>
        <w:rPr>
          <w:rFonts w:eastAsia="Times New Roman"/>
        </w:rPr>
      </w:pPr>
      <w:r>
        <w:rPr>
          <w:rFonts w:eastAsia="Times New Roman"/>
        </w:rPr>
        <w:br/>
        <w:t xml:space="preserve">В соответствии с Федеральным законом от 04.03.2014 N 23-ФЗ "О внесении изменений в отдельные законодательные акты Российской Федерации», муниципальный комитет </w:t>
      </w:r>
      <w:proofErr w:type="spellStart"/>
      <w:r>
        <w:rPr>
          <w:rFonts w:eastAsia="Times New Roman"/>
        </w:rPr>
        <w:t>Хвищанского</w:t>
      </w:r>
      <w:proofErr w:type="spellEnd"/>
      <w:r>
        <w:rPr>
          <w:rFonts w:eastAsia="Times New Roman"/>
        </w:rPr>
        <w:t xml:space="preserve"> сельского поселения </w:t>
      </w:r>
      <w:r>
        <w:rPr>
          <w:rFonts w:eastAsia="Times New Roman"/>
        </w:rPr>
        <w:br/>
        <w:t>РЕШИЛ:</w:t>
      </w:r>
    </w:p>
    <w:p w:rsidR="008A3A03" w:rsidRDefault="008A3A03">
      <w:pPr>
        <w:pStyle w:val="a5"/>
      </w:pPr>
      <w:r>
        <w:t xml:space="preserve">1. Внести  в решение муниципального комитета № 171 от 21.06.2012г  «О внесении изменений в решение муниципального комитета № 94 от 29.07.2011г  «О муниципальной службе в </w:t>
      </w:r>
      <w:proofErr w:type="spellStart"/>
      <w:r>
        <w:t>Хвищанском</w:t>
      </w:r>
      <w:proofErr w:type="spellEnd"/>
      <w:r>
        <w:t xml:space="preserve"> сельском поселении» следующие  изменения:</w:t>
      </w:r>
      <w:r>
        <w:br/>
        <w:t>1) Положение о  муниципальной службе  дополнить статьёй 7.1 следующего содержания:</w:t>
      </w:r>
      <w:r>
        <w:br/>
        <w:t>«Статья 7.1. Ограничения, связанные с муниципальной службой</w:t>
      </w:r>
      <w:r>
        <w:br/>
        <w:t xml:space="preserve">1. </w:t>
      </w:r>
      <w:proofErr w:type="gramStart"/>
      <w:r>
        <w:t>Гражданин не может быть принят на муниципальную службу, а муниципальный служащий не может находиться на муниципальной службе в случае:</w:t>
      </w:r>
      <w:r>
        <w:br/>
        <w:t>1) признания его недееспособным или ограниченно дееспособным решением суда, вступившим в законную силу;</w:t>
      </w:r>
      <w:r>
        <w:b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roofErr w:type="gramEnd"/>
      <w:r>
        <w:br/>
      </w: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r>
        <w:b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roofErr w:type="gramEnd"/>
      <w:r>
        <w:t xml:space="preserve">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r>
        <w:br/>
      </w: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r>
        <w:br/>
      </w:r>
      <w:proofErr w:type="gramStart"/>
      <w: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w:t>
      </w:r>
      <w: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r>
        <w:b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br/>
        <w:t>8) представления подложных документов или заведомо ложных сведений при поступлении на муниципальную службу;</w:t>
      </w:r>
      <w:r>
        <w:br/>
        <w:t>9) непредставления предусмотренных Федеральным законом от 02.03.2007 N 25-ФЗ в ред. от 04.03.2014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b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b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r>
        <w:b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A3A03" w:rsidRDefault="008A3A03">
      <w:pPr>
        <w:pStyle w:val="a5"/>
      </w:pPr>
      <w:r>
        <w:t>2.Настоящее решение вступает в силу с 17 марта 2014 года.</w:t>
      </w:r>
      <w:r>
        <w:br/>
        <w:t xml:space="preserve">3. Обнародовать настоящее решение в соответствии со статьёй 54 Устава </w:t>
      </w:r>
      <w:proofErr w:type="spellStart"/>
      <w:r>
        <w:t>Хвищанского</w:t>
      </w:r>
      <w:proofErr w:type="spellEnd"/>
      <w:r>
        <w:t xml:space="preserve"> сельского поселения на информационных стендах поселения и на официальном сайте администрации </w:t>
      </w:r>
      <w:proofErr w:type="spellStart"/>
      <w:r>
        <w:t>Хвищанского</w:t>
      </w:r>
      <w:proofErr w:type="spellEnd"/>
      <w:r>
        <w:t xml:space="preserve"> сельского поселения Кировского  муниципального района Приморского края в сети Интернет http://hvischanka.ru/ .</w:t>
      </w:r>
      <w:r>
        <w:br/>
        <w:t>4. Настоящее  Решение вступает в силу со дня его официального обнародования (опубликования).</w:t>
      </w:r>
      <w:r>
        <w:br/>
        <w:t xml:space="preserve">5. Контроль   исполнения настоящего решения возложить на главу </w:t>
      </w:r>
      <w:proofErr w:type="spellStart"/>
      <w:r>
        <w:t>Хвищанского</w:t>
      </w:r>
      <w:proofErr w:type="spellEnd"/>
      <w:r>
        <w:t xml:space="preserve"> сельского поселения С.Б. Трофименко.</w:t>
      </w:r>
    </w:p>
    <w:p w:rsidR="008A3A03" w:rsidRDefault="008A3A03">
      <w:pPr>
        <w:pStyle w:val="a5"/>
      </w:pPr>
      <w:r>
        <w:t xml:space="preserve">Глава </w:t>
      </w:r>
      <w:proofErr w:type="spellStart"/>
      <w:r>
        <w:t>Хвищанского</w:t>
      </w:r>
      <w:proofErr w:type="spellEnd"/>
      <w:r>
        <w:br/>
        <w:t>сельского поселения                                                                      С.Б. Трофименко</w:t>
      </w:r>
    </w:p>
    <w:p w:rsidR="008A3A03" w:rsidRDefault="008A3A03">
      <w:pPr>
        <w:pStyle w:val="a5"/>
        <w:jc w:val="right"/>
      </w:pPr>
    </w:p>
    <w:p w:rsidR="008A3A03" w:rsidRDefault="008A3A03">
      <w:pPr>
        <w:pStyle w:val="a5"/>
        <w:jc w:val="right"/>
      </w:pPr>
    </w:p>
    <w:p w:rsidR="008A3A03" w:rsidRDefault="008A3A03">
      <w:pPr>
        <w:pStyle w:val="a5"/>
        <w:jc w:val="right"/>
      </w:pPr>
    </w:p>
    <w:p w:rsidR="008A3A03" w:rsidRDefault="008A3A03">
      <w:pPr>
        <w:pStyle w:val="a5"/>
        <w:jc w:val="right"/>
      </w:pPr>
    </w:p>
    <w:p w:rsidR="008A3A03" w:rsidRDefault="008A3A03">
      <w:pPr>
        <w:pStyle w:val="a5"/>
        <w:jc w:val="right"/>
      </w:pPr>
    </w:p>
    <w:p w:rsidR="008A3A03" w:rsidRDefault="008A3A03">
      <w:pPr>
        <w:pStyle w:val="a5"/>
        <w:jc w:val="right"/>
      </w:pPr>
      <w:r>
        <w:lastRenderedPageBreak/>
        <w:t>УТВЕРЖДЕНО</w:t>
      </w:r>
      <w:r>
        <w:br/>
        <w:t>решением муниципального комитета</w:t>
      </w:r>
      <w:r>
        <w:br/>
      </w:r>
      <w:proofErr w:type="spellStart"/>
      <w:r>
        <w:t>Хвищанского</w:t>
      </w:r>
      <w:proofErr w:type="spellEnd"/>
      <w:r>
        <w:t xml:space="preserve"> сельского поселения</w:t>
      </w:r>
      <w:r>
        <w:br/>
        <w:t>от 21.06.2012 года № 171</w:t>
      </w:r>
      <w:r>
        <w:br/>
        <w:t xml:space="preserve">(в ред. решений № 199 от 18.10.2012г; </w:t>
      </w:r>
      <w:r>
        <w:br/>
        <w:t>№ 216 от 20.12.2012г; от 07.03.2014г 3 343)</w:t>
      </w:r>
    </w:p>
    <w:p w:rsidR="008A3A03" w:rsidRDefault="008A3A03">
      <w:pPr>
        <w:pStyle w:val="a5"/>
      </w:pPr>
      <w:r>
        <w:t> </w:t>
      </w:r>
    </w:p>
    <w:p w:rsidR="008A3A03" w:rsidRDefault="008A3A03">
      <w:pPr>
        <w:pStyle w:val="a5"/>
        <w:jc w:val="center"/>
      </w:pPr>
      <w:r>
        <w:rPr>
          <w:rStyle w:val="a6"/>
        </w:rPr>
        <w:t>ПОЛОЖЕНИЕ</w:t>
      </w:r>
      <w:r>
        <w:rPr>
          <w:b/>
          <w:bCs/>
        </w:rPr>
        <w:br/>
      </w:r>
      <w:r>
        <w:rPr>
          <w:rStyle w:val="a6"/>
        </w:rPr>
        <w:t xml:space="preserve">о муниципальной службе в </w:t>
      </w:r>
      <w:proofErr w:type="spellStart"/>
      <w:r>
        <w:rPr>
          <w:rStyle w:val="a6"/>
        </w:rPr>
        <w:t>Хвищанском</w:t>
      </w:r>
      <w:proofErr w:type="spellEnd"/>
      <w:r>
        <w:rPr>
          <w:rStyle w:val="a6"/>
        </w:rPr>
        <w:t xml:space="preserve"> сельском поселении</w:t>
      </w:r>
    </w:p>
    <w:p w:rsidR="008A3A03" w:rsidRDefault="008A3A03">
      <w:pPr>
        <w:pStyle w:val="a5"/>
      </w:pPr>
      <w:r>
        <w:t>Статья 1. Предмет регулирования настоящего Положения</w:t>
      </w:r>
    </w:p>
    <w:p w:rsidR="008A3A03" w:rsidRDefault="008A3A03">
      <w:pPr>
        <w:pStyle w:val="a5"/>
      </w:pPr>
      <w:r>
        <w:t xml:space="preserve">1. Предметом регулирования настоящего Положения являются отношения, связанные с прохождением муниципальной службы в </w:t>
      </w:r>
      <w:proofErr w:type="spellStart"/>
      <w:r>
        <w:t>Хвищанском</w:t>
      </w:r>
      <w:proofErr w:type="spellEnd"/>
      <w:r>
        <w:t xml:space="preserve"> сельском поселении.</w:t>
      </w:r>
    </w:p>
    <w:p w:rsidR="008A3A03" w:rsidRDefault="008A3A03">
      <w:pPr>
        <w:pStyle w:val="a5"/>
      </w:pPr>
      <w:r>
        <w:t xml:space="preserve">Статья 2. Правовые основы муниципальной службы в </w:t>
      </w:r>
      <w:proofErr w:type="spellStart"/>
      <w:r>
        <w:t>Хвищанском</w:t>
      </w:r>
      <w:proofErr w:type="spellEnd"/>
      <w:r>
        <w:t xml:space="preserve"> сельском поселении</w:t>
      </w:r>
    </w:p>
    <w:p w:rsidR="008A3A03" w:rsidRDefault="008A3A03">
      <w:pPr>
        <w:pStyle w:val="a5"/>
      </w:pPr>
      <w:r>
        <w:t xml:space="preserve">1. </w:t>
      </w:r>
      <w:proofErr w:type="gramStart"/>
      <w:r>
        <w:t xml:space="preserve">Правовые основы муниципальной службы в </w:t>
      </w:r>
      <w:proofErr w:type="spellStart"/>
      <w:r>
        <w:t>Хвищанском</w:t>
      </w:r>
      <w:proofErr w:type="spellEnd"/>
      <w:r>
        <w:t xml:space="preserve"> сельском поселении</w:t>
      </w:r>
      <w:r>
        <w:br/>
        <w:t xml:space="preserve">составляют Конституция Российской Федерации, а также федеральные законы, иные нормативные правовые акты Российской Федерации, Устав </w:t>
      </w:r>
      <w:proofErr w:type="spellStart"/>
      <w:r>
        <w:t>Хвищанского</w:t>
      </w:r>
      <w:proofErr w:type="spellEnd"/>
      <w:r>
        <w:t xml:space="preserve"> сельского поселения, настоящее Положение, законы Приморского края, иные нормативные правовые акты </w:t>
      </w:r>
      <w:proofErr w:type="spellStart"/>
      <w:r>
        <w:t>Хвищанского</w:t>
      </w:r>
      <w:proofErr w:type="spellEnd"/>
      <w:r>
        <w:t xml:space="preserve"> сельского поселения (далее - законодательство о муниципальной службе), решения, принятые на сходах граждан, и иные муниципальные правовые акты </w:t>
      </w:r>
      <w:proofErr w:type="spellStart"/>
      <w:r>
        <w:t>Хвищанского</w:t>
      </w:r>
      <w:proofErr w:type="spellEnd"/>
      <w:r>
        <w:t xml:space="preserve"> сельского поселения.</w:t>
      </w:r>
      <w:r>
        <w:br/>
        <w:t>2.</w:t>
      </w:r>
      <w:proofErr w:type="gramEnd"/>
      <w:r>
        <w:t xml:space="preserve"> На муниципальных служащих распространяется действие трудового законодательства с особенностями, предусмотренными Федеральным законом от 2 марта 2007 года N 25-ФЗ "О муниципальной службе в Российской Федерации" (далее - Федеральный закон).</w:t>
      </w:r>
    </w:p>
    <w:p w:rsidR="008A3A03" w:rsidRDefault="008A3A03">
      <w:pPr>
        <w:pStyle w:val="a5"/>
      </w:pPr>
      <w:r>
        <w:t>Статья 3. Должности муниципальной службы</w:t>
      </w:r>
    </w:p>
    <w:p w:rsidR="008A3A03" w:rsidRDefault="008A3A03">
      <w:pPr>
        <w:pStyle w:val="a5"/>
      </w:pPr>
      <w:r>
        <w:t xml:space="preserve">1. </w:t>
      </w:r>
      <w:proofErr w:type="gramStart"/>
      <w:r>
        <w:t xml:space="preserve">Должность муниципальной службы - должность в органе местного самоуправления </w:t>
      </w:r>
      <w:proofErr w:type="spellStart"/>
      <w:r>
        <w:t>Хвищанского</w:t>
      </w:r>
      <w:proofErr w:type="spellEnd"/>
      <w:r>
        <w:t xml:space="preserve"> сельского поселения, аппарате избирательной комиссии </w:t>
      </w:r>
      <w:proofErr w:type="spellStart"/>
      <w:r>
        <w:t>Хвищанского</w:t>
      </w:r>
      <w:proofErr w:type="spellEnd"/>
      <w:r>
        <w:t xml:space="preserve"> сельского поселения, которые образуются в соответствии с Уставом </w:t>
      </w:r>
      <w:proofErr w:type="spellStart"/>
      <w:r>
        <w:t>Хвищанского</w:t>
      </w:r>
      <w:proofErr w:type="spellEnd"/>
      <w:r>
        <w:t xml:space="preserve"> сельского поселения, с установленным кругом обязанностей по обеспечению исполнения полномочий органа местного самоуправления </w:t>
      </w:r>
      <w:proofErr w:type="spellStart"/>
      <w:r>
        <w:t>Хвищанского</w:t>
      </w:r>
      <w:proofErr w:type="spellEnd"/>
      <w:r>
        <w:t xml:space="preserve"> сельского поселения, избирательной комиссии </w:t>
      </w:r>
      <w:proofErr w:type="spellStart"/>
      <w:r>
        <w:t>Хвищанского</w:t>
      </w:r>
      <w:proofErr w:type="spellEnd"/>
      <w:r>
        <w:t xml:space="preserve"> сельского поселения или лица, замещающего муниципальную должность.</w:t>
      </w:r>
      <w:r>
        <w:br/>
        <w:t>2.</w:t>
      </w:r>
      <w:proofErr w:type="gramEnd"/>
      <w:r>
        <w:t xml:space="preserve"> Должности муниципальной службы в </w:t>
      </w:r>
      <w:proofErr w:type="spellStart"/>
      <w:r>
        <w:t>Хвищанском</w:t>
      </w:r>
      <w:proofErr w:type="spellEnd"/>
      <w:r>
        <w:t xml:space="preserve"> сельском поселении </w:t>
      </w:r>
      <w:r>
        <w:br/>
        <w:t>устанавливаются муниципальными правовыми актами в соответствии с Реестром должностей муниципальной службы в Приморском крае, утверждаемым законом Приморского края.</w:t>
      </w:r>
      <w:r>
        <w:br/>
        <w:t xml:space="preserve">3. При составлении и утверждении штатного расписания органа местного самоуправления </w:t>
      </w:r>
      <w:proofErr w:type="spellStart"/>
      <w:r>
        <w:t>Хвищанского</w:t>
      </w:r>
      <w:proofErr w:type="spellEnd"/>
      <w:r>
        <w:t xml:space="preserve"> сельского поселения, аппарата избирательной комиссии </w:t>
      </w:r>
      <w:proofErr w:type="spellStart"/>
      <w:r>
        <w:t>Хвищанского</w:t>
      </w:r>
      <w:proofErr w:type="spellEnd"/>
      <w:r>
        <w:t xml:space="preserve"> сельского поселения используются наименования должностей муниципальной службы, предусмотренные Реестром должностей муниципальной службы в Приморском крае.</w:t>
      </w:r>
      <w:r>
        <w:br/>
      </w:r>
      <w:r>
        <w:br/>
        <w:t>Статья 4. Реестр должностей муниципальной службы в Приморском крае</w:t>
      </w:r>
    </w:p>
    <w:p w:rsidR="008A3A03" w:rsidRDefault="008A3A03">
      <w:pPr>
        <w:pStyle w:val="a5"/>
      </w:pPr>
      <w:r>
        <w:t xml:space="preserve">1. Реестр должностей муниципальной службы в </w:t>
      </w:r>
      <w:proofErr w:type="spellStart"/>
      <w:r>
        <w:t>Хвищанском</w:t>
      </w:r>
      <w:proofErr w:type="spellEnd"/>
      <w:r>
        <w:t xml:space="preserve"> сельском поселении</w:t>
      </w:r>
      <w:r>
        <w:br/>
        <w:t xml:space="preserve">представляет собой перечень наименований должностей муниципальной службы, </w:t>
      </w:r>
      <w:r>
        <w:lastRenderedPageBreak/>
        <w:t>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r>
        <w:br/>
        <w:t xml:space="preserve">2. В Реестре должностей муниципальной службы в </w:t>
      </w:r>
      <w:proofErr w:type="spellStart"/>
      <w:r>
        <w:t>Хвищанском</w:t>
      </w:r>
      <w:proofErr w:type="spellEnd"/>
      <w:r>
        <w:t xml:space="preserve"> сельском поселении предусматриваются также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8A3A03" w:rsidRDefault="008A3A03">
      <w:pPr>
        <w:pStyle w:val="a5"/>
      </w:pPr>
      <w:r>
        <w:t xml:space="preserve">Статья 5. Классификация должностей муниципальной службы </w:t>
      </w:r>
      <w:r>
        <w:br/>
        <w:t>1. Должности муниципальной службы подразделяются на следующие группы:</w:t>
      </w:r>
      <w:r>
        <w:br/>
        <w:t>1) высшие должности муниципальной службы;</w:t>
      </w:r>
      <w:r>
        <w:br/>
        <w:t>2) главные должности муниципальной службы;</w:t>
      </w:r>
      <w:r>
        <w:br/>
        <w:t>3) ведущие должности муниципальной службы;</w:t>
      </w:r>
      <w:r>
        <w:br/>
        <w:t>4) старшие должности муниципальной службы;</w:t>
      </w:r>
      <w:r>
        <w:br/>
        <w:t>5) младшие должности муниципальной службы.</w:t>
      </w:r>
      <w:r>
        <w:br/>
        <w:t xml:space="preserve">2. Соотношение должностей муниципальной службы и должностей государственной гражданской службы Приморского края с учетом квалификационных требований к соответствующим должностям муниципальной службы и должностям государственной гражданской службы Приморского края устанавливается законом Приморского края. </w:t>
      </w:r>
    </w:p>
    <w:p w:rsidR="008A3A03" w:rsidRDefault="008A3A03">
      <w:pPr>
        <w:pStyle w:val="a5"/>
      </w:pPr>
      <w:r>
        <w:t>Статья 6. Квалификационные требования для замещения должностей муниципальной службы</w:t>
      </w:r>
    </w:p>
    <w:p w:rsidR="008A3A03" w:rsidRDefault="008A3A03">
      <w:pPr>
        <w:pStyle w:val="a5"/>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r>
        <w:br/>
        <w:t xml:space="preserve">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w:t>
      </w:r>
      <w:proofErr w:type="spellStart"/>
      <w:r>
        <w:t>Хвищанского</w:t>
      </w:r>
      <w:proofErr w:type="spellEnd"/>
      <w:r>
        <w:t xml:space="preserve"> сельского поселения на основе типовых квалификационных требований для замещения должностей муниципальной службы, установленных частями 3 - 7 настоящей статьи. </w:t>
      </w:r>
      <w:r>
        <w:br/>
        <w:t>3. Квалификационные требования к должностям муниципальной службы устанавливаются в соответствии с группами должностей муниципальной службы.</w:t>
      </w:r>
      <w:r>
        <w:br/>
        <w:t>4. В число типовых квалификационных требований к должностям муниципальной службы высшей, главной и ведущей групп должностей муниципальной службы входит наличие высшего профессионального образования.</w:t>
      </w:r>
      <w:r>
        <w:br/>
        <w:t>5. В число типовых квалификационных требований к должностям муниципальной службы старшей группы должностей муниципальной службы входит наличие среднего профессионального образования, соответствующего направлению деятельности.</w:t>
      </w:r>
      <w:r>
        <w:br/>
        <w:t>6. В число типовых квалификационных требований к должностям муниципальной службы младшей группы должностей муниципальной службы входит наличие общего среднего образования.</w:t>
      </w:r>
      <w:r>
        <w:br/>
        <w:t xml:space="preserve">7. </w:t>
      </w:r>
      <w:proofErr w:type="gramStart"/>
      <w:r>
        <w:t>Гражданам, претендующим на замещение должности муниципальной службы, необходимо иметь:</w:t>
      </w:r>
      <w:r>
        <w:br/>
        <w:t>1) на замещение высшей должности муниципальной службы - не менее шести лет стажа муниципальной службы (государственной службы) или не менее семи лет стажа работы по специальности;</w:t>
      </w:r>
      <w:r>
        <w:br/>
        <w:t xml:space="preserve">2) на замещение главной должности муниципальной службы - не менее четырех лет стажа </w:t>
      </w:r>
      <w:r>
        <w:lastRenderedPageBreak/>
        <w:t>муниципальной службы (государственной службы) или не менее пяти лет стажа работы по специальности;</w:t>
      </w:r>
      <w:proofErr w:type="gramEnd"/>
      <w:r>
        <w:br/>
        <w:t>3) на замещение ведущей должности муниципальной службы - не менее двух лет стажа муниципальной службы (государственной службы) или не менее трех лет стажа работы по специальности;</w:t>
      </w:r>
      <w:r>
        <w:br/>
        <w:t>4) на замещение старшей и младшей должностей муниципальной службы - без предъявления требований к стажу.</w:t>
      </w:r>
    </w:p>
    <w:p w:rsidR="008A3A03" w:rsidRDefault="008A3A03">
      <w:pPr>
        <w:pStyle w:val="a5"/>
      </w:pPr>
      <w:r>
        <w:t>Статья 7. Правовое положение (статус) муниципального служащего</w:t>
      </w:r>
      <w:r>
        <w:br/>
        <w:t>1. Основные права и обязанности муниципального служащего, ограничения и запреты, связанные с муниципальной службой, порядок урегулирования конфликта интересов на муниципальной службе установлены Федеральным законом.</w:t>
      </w:r>
      <w:r>
        <w:br/>
        <w:t xml:space="preserve">2. Для обеспечения соблюдения муниципальными служащими </w:t>
      </w:r>
      <w:proofErr w:type="spellStart"/>
      <w:r>
        <w:t>Хвищанского</w:t>
      </w:r>
      <w:proofErr w:type="spellEnd"/>
      <w:r>
        <w:t xml:space="preserve"> сельского поселения общих принципов служебного поведения и урегулирования конфликта интересов в органе местного самоуправления </w:t>
      </w:r>
      <w:proofErr w:type="spellStart"/>
      <w:r>
        <w:t>Хвищанского</w:t>
      </w:r>
      <w:proofErr w:type="spellEnd"/>
      <w:r>
        <w:t xml:space="preserve"> сельского поселения, аппарате избирательной комиссии </w:t>
      </w:r>
      <w:proofErr w:type="spellStart"/>
      <w:r>
        <w:t>Хвищанского</w:t>
      </w:r>
      <w:proofErr w:type="spellEnd"/>
      <w:r>
        <w:t xml:space="preserve"> сельского поселения могут образовываться комиссии по соблюдению требований к служебному поведению муниципальных служащих и урегулированию конфликтов интересов. Порядок образования комиссии определяется постановлением Губернатора Приморского края и муниципальным правовым актом </w:t>
      </w:r>
      <w:proofErr w:type="spellStart"/>
      <w:r>
        <w:t>Хвищанского</w:t>
      </w:r>
      <w:proofErr w:type="spellEnd"/>
      <w:r>
        <w:t xml:space="preserve"> сельского поселения. </w:t>
      </w:r>
    </w:p>
    <w:p w:rsidR="008A3A03" w:rsidRDefault="008A3A03">
      <w:pPr>
        <w:pStyle w:val="a5"/>
      </w:pPr>
      <w:r>
        <w:t>Статья 7.1. Ограничения, связанные с муниципальной службой</w:t>
      </w:r>
      <w:r>
        <w:br/>
        <w:t xml:space="preserve">1. </w:t>
      </w:r>
      <w:proofErr w:type="gramStart"/>
      <w:r>
        <w:t>Гражданин не может быть принят на муниципальную службу, а муниципальный служащий не может находиться на муниципальной службе в случае:</w:t>
      </w:r>
      <w:r>
        <w:br/>
        <w:t>1) признания его недееспособным или ограниченно дееспособным решением суда, вступившим в законную силу;</w:t>
      </w:r>
      <w:r>
        <w:b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roofErr w:type="gramEnd"/>
      <w:r>
        <w:br/>
      </w: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r>
        <w:b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roofErr w:type="gramEnd"/>
      <w:r>
        <w:t xml:space="preserve">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r>
        <w:br/>
      </w: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r>
        <w:br/>
      </w:r>
      <w:proofErr w:type="gramStart"/>
      <w: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lastRenderedPageBreak/>
        <w:t>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r>
        <w:b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br/>
        <w:t>8) представления подложных документов или заведомо ложных сведений при поступлении на муниципальную службу;</w:t>
      </w:r>
      <w:r>
        <w:br/>
        <w:t>9) непредставления предусмотренных Федеральным законом от 02.03.2007 N 25-ФЗ в ред. от 04.03.2014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b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b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r>
        <w:b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A3A03" w:rsidRDefault="008A3A03">
      <w:pPr>
        <w:pStyle w:val="a5"/>
      </w:pPr>
      <w:r>
        <w:t>Статья 8. Представление сведений о доходах, расходах, об имуществе и обязательствах имущественного характера</w:t>
      </w:r>
    </w:p>
    <w:p w:rsidR="008A3A03" w:rsidRDefault="008A3A03">
      <w:pPr>
        <w:pStyle w:val="a5"/>
      </w:pPr>
      <w:r>
        <w:t xml:space="preserve">1. </w:t>
      </w:r>
      <w:proofErr w:type="gramStart"/>
      <w:r>
        <w:t xml:space="preserve">Граждане, претендующие на замещение должностей муниципальной службы, включенных в перечень должностей муниципальной службы, утвержденный муниципальным правовым актом </w:t>
      </w:r>
      <w:proofErr w:type="spellStart"/>
      <w:r>
        <w:t>Хвищанского</w:t>
      </w:r>
      <w:proofErr w:type="spellEnd"/>
      <w:r>
        <w:t xml:space="preserve"> сельского поселения,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Приморского края.</w:t>
      </w:r>
      <w:r>
        <w:br/>
        <w:t xml:space="preserve">1.1. </w:t>
      </w:r>
      <w:proofErr w:type="gramStart"/>
      <w: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Приморского края.</w:t>
      </w:r>
      <w:r>
        <w:br/>
        <w:t>1.2.</w:t>
      </w:r>
      <w:proofErr w:type="gramEnd"/>
      <w:r>
        <w:t xml:space="preserve">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w:t>
      </w:r>
      <w:r>
        <w:lastRenderedPageBreak/>
        <w:t>нормативными правовыми актами Президента Российской Федерации, законами и иными нормативными правовыми актами Приморского</w:t>
      </w:r>
      <w:proofErr w:type="gramEnd"/>
      <w:r>
        <w:t xml:space="preserve"> края, муниципальными правовыми актами.</w:t>
      </w:r>
      <w:r>
        <w:br/>
        <w:t xml:space="preserve">2. </w:t>
      </w:r>
      <w:proofErr w:type="gramStart"/>
      <w: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должностей муниципальной службы, утвержденный муниципальным правовым актом </w:t>
      </w:r>
      <w:proofErr w:type="spellStart"/>
      <w:r>
        <w:t>Хвищанского</w:t>
      </w:r>
      <w:proofErr w:type="spellEnd"/>
      <w:r>
        <w:t xml:space="preserve"> сельского поселения,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w:t>
      </w:r>
      <w:proofErr w:type="gramEnd"/>
      <w:r>
        <w:t xml:space="preserve">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постановлением Губернатора Приморского края.</w:t>
      </w:r>
      <w:r>
        <w:br/>
        <w:t>3.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r>
        <w:br/>
        <w:t>4.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r>
        <w:br/>
        <w:t>5.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br/>
        <w:t xml:space="preserve">6.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r>
        <w:t xml:space="preserve"> </w:t>
      </w:r>
      <w:r>
        <w:br/>
      </w:r>
      <w:r>
        <w:br/>
        <w:t>Статья 9. Поступление, прохождение и прекращение муниципальной службы</w:t>
      </w:r>
    </w:p>
    <w:p w:rsidR="008A3A03" w:rsidRDefault="008A3A03">
      <w:pPr>
        <w:pStyle w:val="a5"/>
      </w:pPr>
      <w:r>
        <w:t>1. Поступление на муниципальную службу, освобождение от замещаемой должности муниципальной службы и увольнение с муниципальной службы производится по основаниям, установленным Трудовым кодексом Российской Федерации, Федеральным законом и иными федеральными законами.</w:t>
      </w:r>
      <w:r>
        <w:br/>
        <w:t xml:space="preserve">2. Положение о проведении аттестации муниципальных служащих утверждается муниципальным правовым актом </w:t>
      </w:r>
      <w:proofErr w:type="spellStart"/>
      <w:r>
        <w:t>Хвищанского</w:t>
      </w:r>
      <w:proofErr w:type="spellEnd"/>
      <w:r>
        <w:t xml:space="preserve"> сельского поселения в соответствии с Типовым положением о проведении аттестации муниципальных служащих, утвержденным законом Приморского края. </w:t>
      </w:r>
    </w:p>
    <w:p w:rsidR="008A3A03" w:rsidRDefault="008A3A03">
      <w:pPr>
        <w:pStyle w:val="a5"/>
      </w:pPr>
      <w:r>
        <w:t>Статья 10. Рабочее (служебное) время</w:t>
      </w:r>
    </w:p>
    <w:p w:rsidR="008A3A03" w:rsidRDefault="008A3A03">
      <w:pPr>
        <w:pStyle w:val="a5"/>
      </w:pPr>
      <w:r>
        <w:lastRenderedPageBreak/>
        <w:t>Рабочее (служебное) время муниципальных служащих регулируется в соответствии с трудовым законодательством.</w:t>
      </w:r>
    </w:p>
    <w:p w:rsidR="008A3A03" w:rsidRDefault="008A3A03">
      <w:pPr>
        <w:pStyle w:val="a5"/>
      </w:pPr>
      <w:r>
        <w:t>Статья 11. Отпуск муниципального служащего</w:t>
      </w:r>
    </w:p>
    <w:p w:rsidR="008A3A03" w:rsidRDefault="008A3A03">
      <w:pPr>
        <w:pStyle w:val="a5"/>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r>
        <w:br/>
        <w:t>2. Ежегодный оплачиваемый отпуск муниципального служащего состоит из основного оплачиваемого отпуска и дополнительных оплачиваемых отпусков.</w:t>
      </w:r>
      <w:r>
        <w:br/>
        <w:t>3. Ежегодный основной оплачиваемый отпуск предоставляется муниципальному служащему продолжительностью 30 календарных дней.</w:t>
      </w:r>
      <w:r>
        <w:br/>
        <w:t>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15 календарных дней.</w:t>
      </w:r>
      <w:r>
        <w:br/>
        <w:t>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45 календарных дней.</w:t>
      </w:r>
      <w:r>
        <w:br/>
        <w:t>5. При предоставлении муниципальному служащему ежегодного оплачиваемого отпуска один раз в год производится единовременная выплата и выплата материальной помощи - в размере трех окладов денежного содержания.</w:t>
      </w:r>
      <w:r>
        <w:br/>
        <w:t>6. Порядок и условия предоставления ежегодного оплачиваемого отпуска муниципальному служащему регулируются Федеральным законом.</w:t>
      </w:r>
      <w:r>
        <w:br/>
        <w:t>7. Дополнительные отпуска за ненормированный рабочий день, а также в связи с тяжелыми, вредными и (или) опасными условиями муниципальной службы предоставляются сверх ежегодного оплачиваемого отпуска.</w:t>
      </w:r>
      <w:r>
        <w:br/>
        <w:t>8. Муниципальному служащему предоставляется ежегодный дополнительный отпуск за работу в южных районах Дальнего Востока продолжительностью 8 календарных дней.</w:t>
      </w:r>
      <w:r>
        <w:br/>
        <w:t>9. Иные дополнительные отпуска предоставляются муниципальным служащим в соответствии с федеральным законодательством.</w:t>
      </w:r>
      <w:r>
        <w:br/>
        <w:t>10. В случаях, предусмотренных федеральными законами,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A3A03" w:rsidRDefault="008A3A03">
      <w:pPr>
        <w:pStyle w:val="a5"/>
      </w:pPr>
      <w:r>
        <w:t>Статья 12. Общие принципы оплаты труда муниципального служащего</w:t>
      </w:r>
    </w:p>
    <w:p w:rsidR="008A3A03" w:rsidRDefault="008A3A03">
      <w:pPr>
        <w:pStyle w:val="a5"/>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r>
        <w:br/>
        <w:t xml:space="preserve">2. </w:t>
      </w:r>
      <w:proofErr w:type="gramStart"/>
      <w:r>
        <w:t>К ежемесячным и иным дополнительным выплатам относятся:</w:t>
      </w:r>
      <w:r>
        <w:br/>
        <w:t>1) ежемесячная надбавка к должностному окладу за выслугу лет на муниципальной службе;</w:t>
      </w:r>
      <w:r>
        <w:br/>
        <w:t>2) ежемесячная надбавка к должностному окладу за особые условия муниципальной службы;</w:t>
      </w:r>
      <w:r>
        <w:br/>
        <w:t>3) ежемесячная процентная надбавка к должностному окладу за работу со сведениями, составляющими государственную тайну;</w:t>
      </w:r>
      <w:r>
        <w:br/>
        <w:t>4) премии за выполнение особо важных и сложных заданий;</w:t>
      </w:r>
      <w:proofErr w:type="gramEnd"/>
      <w:r>
        <w:br/>
        <w:t>5) ежемесячное денежное поощрение;</w:t>
      </w:r>
      <w:r>
        <w:br/>
        <w:t xml:space="preserve">6) единовременная выплата при предоставлении ежегодного оплачиваемого отпуска и </w:t>
      </w:r>
      <w:r>
        <w:lastRenderedPageBreak/>
        <w:t>материальная помощь, выплачиваемые за счет средств фонда оплаты труда муниципальных служащих.</w:t>
      </w:r>
      <w:r>
        <w:br/>
        <w:t xml:space="preserve">3. Администрация </w:t>
      </w:r>
      <w:proofErr w:type="spellStart"/>
      <w:r>
        <w:t>Хвищанского</w:t>
      </w:r>
      <w:proofErr w:type="spellEnd"/>
      <w:r>
        <w:t xml:space="preserve"> сельского поселения самостоятельно определяет размер и условия оплаты труда муниципальных служащих </w:t>
      </w:r>
      <w:proofErr w:type="spellStart"/>
      <w:r>
        <w:t>Хвищанского</w:t>
      </w:r>
      <w:proofErr w:type="spellEnd"/>
      <w:r>
        <w:t xml:space="preserve">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муниципальным комитетом </w:t>
      </w:r>
      <w:proofErr w:type="spellStart"/>
      <w:r>
        <w:t>Хвищанского</w:t>
      </w:r>
      <w:proofErr w:type="spellEnd"/>
      <w:r>
        <w:t xml:space="preserve"> сельского поселения в соответствии с федеральным законодательством и законодательством Приморского края. </w:t>
      </w:r>
      <w:r>
        <w:br/>
      </w:r>
      <w:r>
        <w:br/>
        <w:t>Статья 13. Гарантии, предоставляемые муниципальному служащему</w:t>
      </w:r>
    </w:p>
    <w:p w:rsidR="008A3A03" w:rsidRDefault="008A3A03">
      <w:pPr>
        <w:pStyle w:val="a5"/>
      </w:pPr>
      <w:r>
        <w:t xml:space="preserve">1. </w:t>
      </w:r>
      <w:proofErr w:type="gramStart"/>
      <w:r>
        <w:t>Муниципальному служащему гарантируются:</w:t>
      </w:r>
      <w:r>
        <w:br/>
        <w:t>1) условия работы, обеспечивающие исполнение им должностных обязанностей в соответствии с должностной инструкцией;</w:t>
      </w:r>
      <w:r>
        <w:br/>
        <w:t>2) право на своевременное и в полном объеме получение денежного содержания;</w:t>
      </w:r>
      <w:r>
        <w:b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roofErr w:type="gramEnd"/>
      <w:r>
        <w:br/>
        <w:t>4) медицинское обслуживание муниципального служащего и членов его семьи, в том числе после выхода муниципального служащего на пенсию;</w:t>
      </w:r>
      <w:r>
        <w:b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r>
        <w:br/>
      </w:r>
      <w:proofErr w:type="gramStart"/>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r>
        <w:b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roofErr w:type="gramEnd"/>
      <w:r>
        <w:b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r>
        <w:br/>
        <w:t xml:space="preserve">2. </w:t>
      </w:r>
      <w:proofErr w:type="gramStart"/>
      <w:r>
        <w:t xml:space="preserve">При расторжении трудового договора с муниципальным служащим в связи с ликвидацией органа местного самоуправления </w:t>
      </w:r>
      <w:proofErr w:type="spellStart"/>
      <w:r>
        <w:t>Хвищанского</w:t>
      </w:r>
      <w:proofErr w:type="spellEnd"/>
      <w:r>
        <w:t xml:space="preserve"> сельского поселения, избирательной комиссии </w:t>
      </w:r>
      <w:proofErr w:type="spellStart"/>
      <w:r>
        <w:t>Хвищанского</w:t>
      </w:r>
      <w:proofErr w:type="spellEnd"/>
      <w:r>
        <w:t xml:space="preserve"> сельского поселения либо сокращением штата работников органа местного самоуправления </w:t>
      </w:r>
      <w:proofErr w:type="spellStart"/>
      <w:r>
        <w:t>Хвищанского</w:t>
      </w:r>
      <w:proofErr w:type="spellEnd"/>
      <w:r>
        <w:t xml:space="preserve"> сельского поселения, аппарата избирательной комиссии </w:t>
      </w:r>
      <w:proofErr w:type="spellStart"/>
      <w:r>
        <w:t>Хвищанского</w:t>
      </w:r>
      <w:proofErr w:type="spellEnd"/>
      <w:r>
        <w:t xml:space="preserve">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w:t>
      </w:r>
      <w:proofErr w:type="gramEnd"/>
      <w:r>
        <w:t xml:space="preserve"> организации.</w:t>
      </w:r>
      <w:r>
        <w:br/>
        <w:t xml:space="preserve">3. Уставом </w:t>
      </w:r>
      <w:proofErr w:type="spellStart"/>
      <w:r>
        <w:t>Хвищанского</w:t>
      </w:r>
      <w:proofErr w:type="spellEnd"/>
      <w:r>
        <w:t xml:space="preserve"> сельского поселения муниципальным служащим могут быть предоставлены дополнительные гарантии.</w:t>
      </w:r>
    </w:p>
    <w:p w:rsidR="008A3A03" w:rsidRDefault="008A3A03">
      <w:pPr>
        <w:pStyle w:val="a5"/>
      </w:pPr>
      <w:r>
        <w:t>Статья 14. Пенсионное обеспечение муниципального служащего и членов его семьи</w:t>
      </w:r>
    </w:p>
    <w:p w:rsidR="008A3A03" w:rsidRDefault="008A3A03">
      <w:pPr>
        <w:pStyle w:val="a5"/>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r>
        <w:br/>
        <w:t xml:space="preserve">2. </w:t>
      </w:r>
      <w:proofErr w:type="gramStart"/>
      <w:r>
        <w:t xml:space="preserve">Определение размера государственной пенсии муниципального служащего осуществляется в соответствии с установленным законом Приморского края от 07 июня 2012 года № 51-КЗ «О государственной службе в Приморском крае» соотношением </w:t>
      </w:r>
      <w:r>
        <w:lastRenderedPageBreak/>
        <w:t>должностей муниципальной службы и должностей государственной гражданской службы Приморского края (далее – Закон Приморского края).</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Приморского края по соответствующей должности государственной гражданской службы Приморского края.</w:t>
      </w:r>
      <w:r>
        <w:b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8A3A03" w:rsidRDefault="008A3A03">
      <w:pPr>
        <w:pStyle w:val="a5"/>
      </w:pPr>
      <w:r>
        <w:t>Статья 15. Условия назначения и выплаты пенсий за выслугу лет муниципальным служащим.</w:t>
      </w:r>
      <w:r>
        <w:br/>
        <w:t xml:space="preserve">1. </w:t>
      </w:r>
      <w:proofErr w:type="gramStart"/>
      <w:r>
        <w:t>Муниципальные служащие при наличии стажа муниципальной службы не менее 15 лет 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пунктами 1 – 3 статьи 77, пунктами 1- 3 статьи 81, пунктами 2 – 7, 13 статьи 83 Трудового кодекса Российской Федерации (далее – Трудовой кодекс) (с</w:t>
      </w:r>
      <w:proofErr w:type="gramEnd"/>
      <w:r>
        <w:t xml:space="preserve"> учетом положений, предусмотренных абзацами вторым и третьим настоящей части).</w:t>
      </w:r>
      <w:r>
        <w:br/>
      </w:r>
      <w:proofErr w:type="gramStart"/>
      <w:r>
        <w:t>Муниципальные служащие при увольнении с муниципальной службы по основаниям, предусмотренным пунктами 1, 3, 4 и 7 статьи 77, пунктом 3 статьи 81 и пунктом 7 статьи 83 Трудового кодекса, имеют право на пенсию за выслугу лет, если на момент освобождения от должности они имели право на трудовую пенсию по старости (инвалидности) и непосредственно перед увольнением замещали должности муниципальной службы не</w:t>
      </w:r>
      <w:proofErr w:type="gramEnd"/>
      <w:r>
        <w:t xml:space="preserve"> менее полных 12 месяцев.</w:t>
      </w:r>
      <w:r>
        <w:br/>
      </w:r>
      <w:proofErr w:type="gramStart"/>
      <w:r>
        <w:t>Муниципальные служащие при увольнении с муниципальной службы по основаниям, предусмотренным пунктом 2 (в случае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"руководители" или "помощники (советники)"), пунктами 7, 8 и 9 статьи 77, пунктом 5 статьи 83, пунктами 2 - 7 статьи 83 Трудового кодекса, имеют право на пенсию</w:t>
      </w:r>
      <w:proofErr w:type="gramEnd"/>
      <w:r>
        <w:t xml:space="preserve"> за выслугу лет, если непосредственно перед увольнением они замещали должности муниципальной службы не менее </w:t>
      </w:r>
      <w:proofErr w:type="gramStart"/>
      <w:r>
        <w:t>одного полного месяца</w:t>
      </w:r>
      <w:proofErr w:type="gramEnd"/>
      <w:r>
        <w:t>, при этом суммарная продолжительность замещения таких должностей составляет не менее 12 полных месяцев.</w:t>
      </w:r>
      <w:r>
        <w:br/>
        <w:t xml:space="preserve">2. </w:t>
      </w:r>
      <w:proofErr w:type="gramStart"/>
      <w:r>
        <w:t>Муниципальные служащие при наличии стажа муниципальной службы не менее 25 лет и увольнении с муниципальной службы по основанию, предусмотренному пунктом 3 статьи 77 Трудового кодекса, до приобретения права на трудовую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семи лет.</w:t>
      </w:r>
      <w:r>
        <w:br/>
        <w:t>3.</w:t>
      </w:r>
      <w:proofErr w:type="gramEnd"/>
      <w:r>
        <w:t xml:space="preserve"> Пенсия за выслугу лет устанавливается к трудовой пенсии по старости (инвалидности), назначенной в соответствии с Федеральным законом от 17 декабря 2001 года N 173-ФЗ "О трудовых пенсиях в Российской Федерации" (далее - Федеральный закон "О трудовых пенсиях в Российской Федерации").</w:t>
      </w:r>
      <w:r>
        <w:br/>
        <w:t xml:space="preserve">4. </w:t>
      </w:r>
      <w:proofErr w:type="gramStart"/>
      <w:r>
        <w:t>Пенсия за выслугу лет не выплачивается в период прохождения муниципальной службы, при замещении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w:t>
      </w:r>
      <w:proofErr w:type="gramEnd"/>
      <w:r>
        <w:t xml:space="preserve">, </w:t>
      </w:r>
      <w:proofErr w:type="gramStart"/>
      <w:r>
        <w:t>которые</w:t>
      </w:r>
      <w:proofErr w:type="gramEnd"/>
      <w:r>
        <w:t xml:space="preserve"> установлены для федеральных государственных (гражданских) служащих. При последующем увольнении с муниципальной службы Российской Федерации или освобождении от указанных должностей выплата пенсии за выслугу лет </w:t>
      </w:r>
      <w:r>
        <w:lastRenderedPageBreak/>
        <w:t>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r>
        <w:br/>
        <w:t>5. Выплата пенсии за выслугу лет прекращается в случаях:</w:t>
      </w:r>
      <w:r>
        <w:br/>
        <w:t xml:space="preserve">1) назначения пенсии за выслугу лет, ежемесячного пожизненного содержания, дополнительного ежемесячного материального обеспечения за счет средств федерального бюджета, бюджета Приморского края или бюджета </w:t>
      </w:r>
      <w:proofErr w:type="spellStart"/>
      <w:r>
        <w:t>Хвищанского</w:t>
      </w:r>
      <w:proofErr w:type="spellEnd"/>
      <w:r>
        <w:t xml:space="preserve"> сельского поселения;</w:t>
      </w:r>
      <w:r>
        <w:br/>
        <w:t>2) назначения ежемесячной доплаты к трудовой пенсии в связи с освобождением от муниципальной должности.</w:t>
      </w:r>
      <w:r>
        <w:br/>
        <w:t xml:space="preserve">6. Условия пенсионного обеспечения муниципальных служащих определяются муниципальными правовыми актами </w:t>
      </w:r>
      <w:proofErr w:type="spellStart"/>
      <w:r>
        <w:t>Хвищанского</w:t>
      </w:r>
      <w:proofErr w:type="spellEnd"/>
      <w:r>
        <w:t xml:space="preserve"> сельского поселения.</w:t>
      </w:r>
      <w:r>
        <w:br/>
        <w:t>7. 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w:t>
      </w:r>
    </w:p>
    <w:p w:rsidR="008A3A03" w:rsidRDefault="008A3A03">
      <w:pPr>
        <w:pStyle w:val="a5"/>
      </w:pPr>
      <w:r>
        <w:t>Статья 16. Размеры пенсий за выслугу лет</w:t>
      </w:r>
    </w:p>
    <w:p w:rsidR="008A3A03" w:rsidRDefault="008A3A03">
      <w:pPr>
        <w:pStyle w:val="a5"/>
      </w:pPr>
      <w:r>
        <w:t xml:space="preserve">1. </w:t>
      </w:r>
      <w:proofErr w:type="gramStart"/>
      <w:r>
        <w:t>Муниципальным служащим назначается пенсия за выслугу лет при наличии стажа муниципальной службы не менее 15 лет в размере 45 процентов среднемесячного денежного содержания муниципального служащего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w:t>
      </w:r>
      <w:proofErr w:type="gramEnd"/>
      <w:r>
        <w:br/>
        <w:t xml:space="preserve">За </w:t>
      </w:r>
      <w:proofErr w:type="gramStart"/>
      <w:r>
        <w:t>каждый полный год</w:t>
      </w:r>
      <w:proofErr w:type="gramEnd"/>
      <w:r>
        <w:t xml:space="preserve"> стажа муниципальной службы сверх 15 лет пенсия за выслугу лет увеличивается на 3 процента среднемесячного денежного содержания.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 75 процентов среднемесячного денежного содержания муниципального служащего, определенного в соответствии со статьей 24 Закона Приморского края.</w:t>
      </w:r>
      <w:r>
        <w:br/>
        <w:t xml:space="preserve">2. </w:t>
      </w:r>
      <w:proofErr w:type="gramStart"/>
      <w:r>
        <w:t>При определении размера пенсии за выслугу лет в порядке, установленном частью 1 настоящей статьи,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размер доли страховой</w:t>
      </w:r>
      <w:proofErr w:type="gramEnd"/>
      <w:r>
        <w:t xml:space="preserve"> </w:t>
      </w:r>
      <w:proofErr w:type="gramStart"/>
      <w:r>
        <w:t>части трудовой пенсии по старости, исчисленной в соответствии с Федеральным законом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w:t>
      </w:r>
      <w:proofErr w:type="gramEnd"/>
      <w:r>
        <w:t xml:space="preserve"> в связи с индексацией (дополнительным увеличением) и перерасчетом (корректировкой) в соответствии с пунктом 6 статьи 17 и статьей 171 Федерального закона "О трудовых пенсиях в Российской Федерации", а также суммы, полагающиеся в связи с валоризацией пенсионных прав в соответствии с Федеральным законом "О трудовых пенсиях в Российской Федерации".</w:t>
      </w:r>
    </w:p>
    <w:p w:rsidR="008A3A03" w:rsidRDefault="008A3A03">
      <w:pPr>
        <w:pStyle w:val="a5"/>
      </w:pPr>
      <w:r>
        <w:t>Статья 17. Среднемесячное денежное содержание, из которого исчисляется размер пенсии за выслугу лет</w:t>
      </w:r>
    </w:p>
    <w:p w:rsidR="008A3A03" w:rsidRDefault="008A3A03">
      <w:pPr>
        <w:pStyle w:val="a5"/>
      </w:pPr>
      <w:r>
        <w:t xml:space="preserve">1. </w:t>
      </w:r>
      <w:proofErr w:type="gramStart"/>
      <w:r>
        <w:t xml:space="preserve">Размер пенсии за выслугу лет исчисляется по выбору лица, обратившегося за назначением пенсии за выслугу лет, из его среднемесячного денежного содержания за последние 12 полных месяцев муниципальной службы, предшествующих дню ее прекращения либо дню достижения им возраста, дающего право на трудовую пенсию, </w:t>
      </w:r>
      <w:r>
        <w:lastRenderedPageBreak/>
        <w:t>предусмотренную Федеральным законом "О трудовых пенсиях в Российской Федерации".</w:t>
      </w:r>
      <w:r>
        <w:br/>
        <w:t>2.</w:t>
      </w:r>
      <w:proofErr w:type="gramEnd"/>
      <w:r>
        <w:t xml:space="preserve"> </w:t>
      </w:r>
      <w:proofErr w:type="gramStart"/>
      <w:r>
        <w:t>Размер среднемесячного денежного содержания, исходя из которого гражданину исчисляется пенсия за выслугу лет, не может превышать 2,8 должностного оклада по замещавшейся должности муниципальной службы, на который начисляются районный коэффициент и процентная надбавка к заработной плате за работу в местностях с особыми климатическими условиями, установленные законодательством Российской Федерации, либо 2,8 должностного оклада, сохраненного по прежней замещавшейся должности муниципальной службы, на который</w:t>
      </w:r>
      <w:proofErr w:type="gramEnd"/>
      <w:r>
        <w:t xml:space="preserve"> начисляются районный коэффициент и процентная надбавка к заработной плате за работу в местностях с особыми климатическими условиями, установленные законодательством Российской Федерации.</w:t>
      </w:r>
      <w:r>
        <w:br/>
        <w:t>3. Пенсии за выслугу лет индексируются при увеличении (индексации) размеров окладов денежного содержания по должностям муниципальной службы в соответствии с законом Приморского края о краевом бюджете на соответствующий год с учетом уровня инфляции (потребительских цен) на индекс увеличения оклада денежного содержания в порядке, установленном Губернатором Приморского края.</w:t>
      </w:r>
    </w:p>
    <w:p w:rsidR="008A3A03" w:rsidRDefault="008A3A03">
      <w:pPr>
        <w:pStyle w:val="a5"/>
      </w:pPr>
      <w:r>
        <w:t>Статья 18. Перерасчет размера пенсий за выслугу лет</w:t>
      </w:r>
    </w:p>
    <w:p w:rsidR="008A3A03" w:rsidRDefault="008A3A03">
      <w:pPr>
        <w:pStyle w:val="a5"/>
      </w:pPr>
      <w:r>
        <w:t xml:space="preserve">1. </w:t>
      </w:r>
      <w:proofErr w:type="gramStart"/>
      <w:r>
        <w:t>Перерасчет размера пенсии за выслугу лет муниципальному служащему производится в соответствии со статьями 16, 17 настоящего Положения в случае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 и (или) замещения должностей муниципальной службы не менее 12 полных месяцев с более высоким должностным окладом.</w:t>
      </w:r>
      <w:r>
        <w:br/>
        <w:t>2.</w:t>
      </w:r>
      <w:proofErr w:type="gramEnd"/>
      <w:r>
        <w:t xml:space="preserve"> При назначении муниципальному служащему трудовой пенсии по старости (инвалидности) пенсия за выслугу лет, назначенная согласно части 2 статьи 15 настоящего Положения, подлежит перерасчету с учетом назначенной ему трудовой пенсии по старости (инвалидности) в соответствии со статьей 16 настоящего Положения.</w:t>
      </w:r>
    </w:p>
    <w:p w:rsidR="008A3A03" w:rsidRDefault="008A3A03">
      <w:pPr>
        <w:pStyle w:val="a5"/>
      </w:pPr>
      <w:r>
        <w:t>Статья 19. Стаж муниципальной службы</w:t>
      </w:r>
    </w:p>
    <w:p w:rsidR="008A3A03" w:rsidRDefault="008A3A03">
      <w:pPr>
        <w:pStyle w:val="a5"/>
      </w:pPr>
      <w:r>
        <w:t>1. В стаж (общую продолжительность) муниципальной службы включаются периоды работы на:</w:t>
      </w:r>
      <w:r>
        <w:br/>
        <w:t>1) должностях муниципальной службы (муниципальных должностях муниципальной службы);</w:t>
      </w:r>
      <w:r>
        <w:br/>
        <w:t>2) муниципальных должностях;</w:t>
      </w:r>
      <w:r>
        <w:br/>
        <w:t>3) государственных должностях Российской Федерации и государственных должностях субъектов Российской Федерации;</w:t>
      </w:r>
      <w:r>
        <w:b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r>
        <w:br/>
        <w:t xml:space="preserve">5) иных должностях, </w:t>
      </w:r>
      <w:proofErr w:type="gramStart"/>
      <w:r>
        <w:t>периоды</w:t>
      </w:r>
      <w:proofErr w:type="gramEnd"/>
      <w:r>
        <w:t xml:space="preserve"> замещения которых учитываются при исчислении стажа государственной гражданской службы Приморского края.</w:t>
      </w:r>
      <w:r>
        <w:br/>
        <w:t xml:space="preserve">2. </w:t>
      </w:r>
      <w:proofErr w:type="gramStart"/>
      <w:r>
        <w:t>Исчисление стажа муниципальной службы и зачета в него иных периодов трудовой деятельности, помимо указанных в части 1 настоящей статьи, осуществляется в порядке, установленном для исчисления стажа государственной гражданской службы.</w:t>
      </w:r>
      <w:r>
        <w:br/>
        <w:t>3.</w:t>
      </w:r>
      <w:proofErr w:type="gramEnd"/>
      <w:r>
        <w:t xml:space="preserve">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8A3A03" w:rsidRDefault="008A3A03">
      <w:pPr>
        <w:pStyle w:val="a5"/>
      </w:pPr>
      <w:r>
        <w:lastRenderedPageBreak/>
        <w:t>Статья 20. Поощрение муниципального служащего</w:t>
      </w:r>
    </w:p>
    <w:p w:rsidR="008A3A03" w:rsidRDefault="008A3A03">
      <w:pPr>
        <w:pStyle w:val="a5"/>
      </w:pPr>
      <w:r>
        <w:t xml:space="preserve">1. </w:t>
      </w:r>
      <w:proofErr w:type="gramStart"/>
      <w:r>
        <w:t>За безупречную и эффективную муниципальную службу применяются следующие виды поощрений:</w:t>
      </w:r>
      <w:r>
        <w:br/>
        <w:t>1) объявление благодарности;</w:t>
      </w:r>
      <w:r>
        <w:br/>
        <w:t>2) вручение единовременного денежного поощрения;</w:t>
      </w:r>
      <w:r>
        <w:br/>
        <w:t>3) объявление благодарности с вручением единовременного денежного поощрения;</w:t>
      </w:r>
      <w:r>
        <w:br/>
        <w:t>4) награждение ценным подарком;</w:t>
      </w:r>
      <w:r>
        <w:br/>
        <w:t>5) выплата единовременного поощрения в связи с выходом на государственную пенсию за выслугу лет (в размере не более трехкратного месячного денежного содержания);</w:t>
      </w:r>
      <w:proofErr w:type="gramEnd"/>
      <w:r>
        <w:br/>
      </w:r>
      <w:proofErr w:type="gramStart"/>
      <w:r>
        <w:t>6) награждение грамотой органа государственной власти или государственного органа Приморского края;</w:t>
      </w:r>
      <w:r>
        <w:br/>
        <w:t>7) награждение грамотой органа местного самоуправления, избирательной комиссии муниципального образования;</w:t>
      </w:r>
      <w:r>
        <w:br/>
        <w:t>8) присвоение почетного звания;</w:t>
      </w:r>
      <w:r>
        <w:br/>
        <w:t>9) вручение наград Приморского края;</w:t>
      </w:r>
      <w:r>
        <w:br/>
        <w:t>10) представление к награждению орденами и медалями Российской Федерации.</w:t>
      </w:r>
      <w:r>
        <w:br/>
        <w:t>2.</w:t>
      </w:r>
      <w:proofErr w:type="gramEnd"/>
      <w:r>
        <w:t xml:space="preserve"> Порядок применения поощрений устанавливается муниципальными правовыми актами в соответствии с федеральными законами и законами Приморского края.</w:t>
      </w:r>
    </w:p>
    <w:p w:rsidR="008A3A03" w:rsidRDefault="008A3A03">
      <w:pPr>
        <w:pStyle w:val="a5"/>
      </w:pPr>
      <w:r>
        <w:t>Статья 21. Дисциплинарная ответственность муниципального служащего</w:t>
      </w:r>
    </w:p>
    <w:p w:rsidR="008A3A03" w:rsidRDefault="008A3A03">
      <w:pPr>
        <w:pStyle w:val="a5"/>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r>
        <w:br/>
        <w:t>1) замечание;</w:t>
      </w:r>
      <w:r>
        <w:br/>
        <w:t>2) выговор;</w:t>
      </w:r>
      <w:r>
        <w:br/>
        <w:t>3) увольнение с муниципальной службы по соответствующим основаниям.</w:t>
      </w:r>
      <w:r>
        <w:b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r>
        <w:br/>
        <w:t>3. Порядок применения и снятия дисциплинарных взысканий определяется трудовым законодательством.</w:t>
      </w:r>
    </w:p>
    <w:p w:rsidR="008A3A03" w:rsidRDefault="008A3A03">
      <w:pPr>
        <w:pStyle w:val="a5"/>
      </w:pPr>
      <w:r>
        <w:t>Статья 22.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A3A03" w:rsidRDefault="008A3A03">
      <w:pPr>
        <w:pStyle w:val="a5"/>
      </w:pPr>
      <w: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Федеральным законом "О противодействии коррупции" и другими федеральными законами (далее - коррупционные правонарушения), налагаются взыскания, предусмотренные статьей 21 настоящего Положения.</w:t>
      </w:r>
      <w:r>
        <w:br/>
        <w:t xml:space="preserve">2. Муниципальный служащий подлежит увольнению с муниципальной службы в связи с утратой доверия в случаях совершения коррупционных правонарушений, установленных статьями 14(1) и 15 Федерального закона, выразившихся в непринятии муниципальным служащим, являющимся стороной конфликта интересов, мер по предотвращению или урегулированию конфликта интересов; в непредставлении муниципальным служащим </w:t>
      </w:r>
      <w:r>
        <w:lastRenderedPageBreak/>
        <w:t>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представлении заведомо недостоверных или неполных сведений.</w:t>
      </w:r>
      <w:r>
        <w:br/>
        <w:t>3. Взыскания за коррупционные правонарушения применяются представителем нанимателя (работодателем) в порядке, установленном муниципальными нормативными правовыми актами, на основании доклада о результатах проверки, проведенной подразделением кадровой службы соответствующего органа местного самоуправления по профилактике коррупционных и иных правонарушений, рекомендации комиссии по соблюдению требований к служебному поведению муниципальных служащих и урегулированию конфликта интересов.</w:t>
      </w:r>
      <w:r>
        <w:br/>
        <w:t xml:space="preserve">4. </w:t>
      </w:r>
      <w:proofErr w:type="gramStart"/>
      <w:r>
        <w:t>При применении взысканий за коррупционные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r>
        <w:br/>
        <w:t>5.</w:t>
      </w:r>
      <w:proofErr w:type="gramEnd"/>
      <w:r>
        <w:t xml:space="preserve"> </w:t>
      </w:r>
      <w:proofErr w:type="gramStart"/>
      <w:r>
        <w:t>Взыскания за коррупционные правонарушения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его временной нетрудоспособности,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w:t>
      </w:r>
      <w:proofErr w:type="gramEnd"/>
      <w:r>
        <w:t>. При этом взыскание должно быть применено не позднее шести месяцев со дня поступления информации о совершении коррупционного правонарушения.</w:t>
      </w:r>
      <w:r>
        <w:b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w:t>
      </w:r>
    </w:p>
    <w:p w:rsidR="008A3A03" w:rsidRDefault="008A3A03">
      <w:pPr>
        <w:pStyle w:val="a5"/>
      </w:pPr>
      <w:r>
        <w:t>Статья 23. Финансирование муниципальной службы</w:t>
      </w:r>
    </w:p>
    <w:p w:rsidR="008A3A03" w:rsidRDefault="008A3A03">
      <w:pPr>
        <w:pStyle w:val="a5"/>
      </w:pPr>
      <w:r>
        <w:t xml:space="preserve">Финансирование муниципальной службы осуществляется за счет средств бюджета </w:t>
      </w:r>
      <w:proofErr w:type="spellStart"/>
      <w:r>
        <w:t>Хвищанского</w:t>
      </w:r>
      <w:proofErr w:type="spellEnd"/>
      <w:r>
        <w:t xml:space="preserve"> сельского поселения.</w:t>
      </w:r>
    </w:p>
    <w:p w:rsidR="008A3A03" w:rsidRDefault="008A3A03">
      <w:pPr>
        <w:pStyle w:val="a5"/>
      </w:pPr>
      <w:r>
        <w:t>Статья 24. Программы развития муниципальной службы</w:t>
      </w:r>
    </w:p>
    <w:p w:rsidR="008A3A03" w:rsidRDefault="008A3A03">
      <w:pPr>
        <w:pStyle w:val="a5"/>
      </w:pPr>
      <w:r>
        <w:t xml:space="preserve">1. Развитие муниципальной службы в </w:t>
      </w:r>
      <w:proofErr w:type="spellStart"/>
      <w:r>
        <w:t>Хвищанском</w:t>
      </w:r>
      <w:proofErr w:type="spellEnd"/>
      <w:r>
        <w:t xml:space="preserve"> сельском поселении обеспечивается муниципальной программой развития муниципальной службы </w:t>
      </w:r>
      <w:proofErr w:type="spellStart"/>
      <w:r>
        <w:t>Хвищанского</w:t>
      </w:r>
      <w:proofErr w:type="spellEnd"/>
      <w:r>
        <w:t xml:space="preserve"> сельского поселения, финансируемой соответственно за счет средств бюджета </w:t>
      </w:r>
      <w:proofErr w:type="spellStart"/>
      <w:r>
        <w:t>Хвищанского</w:t>
      </w:r>
      <w:proofErr w:type="spellEnd"/>
      <w:r>
        <w:t xml:space="preserve"> сельского поселения. </w:t>
      </w:r>
      <w:r>
        <w:br/>
        <w:t xml:space="preserve">2. В целях </w:t>
      </w:r>
      <w:proofErr w:type="gramStart"/>
      <w:r>
        <w:t>повышения эффективности деятельности органов местного самоуправления</w:t>
      </w:r>
      <w:proofErr w:type="gramEnd"/>
      <w:r>
        <w:t xml:space="preserve"> </w:t>
      </w:r>
      <w:proofErr w:type="spellStart"/>
      <w:r>
        <w:t>Хвищанского</w:t>
      </w:r>
      <w:proofErr w:type="spellEnd"/>
      <w:r>
        <w:t xml:space="preserve"> сельского поселения, избирательной комиссии </w:t>
      </w:r>
      <w:proofErr w:type="spellStart"/>
      <w:r>
        <w:t>Хвищанского</w:t>
      </w:r>
      <w:proofErr w:type="spellEnd"/>
      <w:r>
        <w:t xml:space="preserve"> сельского поселения и муниципальных служащих могут проводиться эксперименты. Порядок, условия и сроки проведения экспериментов в ходе реализации программы развития муниципальной службы </w:t>
      </w:r>
      <w:proofErr w:type="spellStart"/>
      <w:r>
        <w:t>Хвищанского</w:t>
      </w:r>
      <w:proofErr w:type="spellEnd"/>
      <w:r>
        <w:t xml:space="preserve"> сельского поселения, указанных в части 1 настоящей статьи, устанавливаются нормативными правовыми актами Приморского края и муниципальными правовыми актами </w:t>
      </w:r>
      <w:proofErr w:type="spellStart"/>
      <w:r>
        <w:t>Хвищанского</w:t>
      </w:r>
      <w:proofErr w:type="spellEnd"/>
      <w:r>
        <w:t xml:space="preserve"> сельского поселения.</w:t>
      </w:r>
    </w:p>
    <w:p w:rsidR="008A3A03" w:rsidRDefault="008A3A03">
      <w:pPr>
        <w:pStyle w:val="a5"/>
      </w:pPr>
      <w:r>
        <w:lastRenderedPageBreak/>
        <w:t xml:space="preserve">Статья 25. Признание </w:t>
      </w:r>
      <w:proofErr w:type="gramStart"/>
      <w:r>
        <w:t>утратившими</w:t>
      </w:r>
      <w:proofErr w:type="gramEnd"/>
      <w:r>
        <w:t xml:space="preserve"> силу нормативных правовых актов </w:t>
      </w:r>
      <w:proofErr w:type="spellStart"/>
      <w:r>
        <w:t>Хвищанского</w:t>
      </w:r>
      <w:proofErr w:type="spellEnd"/>
      <w:r>
        <w:t xml:space="preserve"> сельского поселения о муниципальной службе.</w:t>
      </w:r>
    </w:p>
    <w:p w:rsidR="008A3A03" w:rsidRDefault="008A3A03">
      <w:pPr>
        <w:pStyle w:val="a5"/>
      </w:pPr>
      <w:r>
        <w:t>Признать утратившими силу со дня вступления в силу настоящего Положения:</w:t>
      </w:r>
      <w:r>
        <w:br/>
        <w:t xml:space="preserve">1) Решение муниципального комитета </w:t>
      </w:r>
      <w:proofErr w:type="spellStart"/>
      <w:r>
        <w:t>Хвищанского</w:t>
      </w:r>
      <w:proofErr w:type="spellEnd"/>
      <w:r>
        <w:t xml:space="preserve"> сельского поселения от 29.07.2011 года № 94 «О муниципальной службе в </w:t>
      </w:r>
      <w:proofErr w:type="spellStart"/>
      <w:r>
        <w:t>Хвищанском</w:t>
      </w:r>
      <w:proofErr w:type="spellEnd"/>
      <w:r>
        <w:t xml:space="preserve"> сельском поселении».</w:t>
      </w:r>
      <w:r>
        <w:br/>
      </w:r>
      <w:r>
        <w:br/>
        <w:t>Статья 26. Вступление в силу настоящего Решения.</w:t>
      </w:r>
    </w:p>
    <w:p w:rsidR="008A3A03" w:rsidRDefault="008A3A03">
      <w:pPr>
        <w:pStyle w:val="a5"/>
      </w:pPr>
      <w:r>
        <w:t>Настоящее Решение вступает в силу со дня его официального обнародования (опубликования).</w:t>
      </w:r>
    </w:p>
    <w:p w:rsidR="008A3A03" w:rsidRDefault="008A3A03">
      <w:pPr>
        <w:pStyle w:val="a5"/>
        <w:divId w:val="611061443"/>
      </w:pPr>
      <w:r>
        <w:t xml:space="preserve">Глава </w:t>
      </w:r>
      <w:proofErr w:type="spellStart"/>
      <w:r>
        <w:t>Хвищанского</w:t>
      </w:r>
      <w:proofErr w:type="spellEnd"/>
      <w:r>
        <w:br/>
        <w:t>сельского поселения С.Б. Трофименко</w:t>
      </w:r>
    </w:p>
    <w:p w:rsidR="008A3A03" w:rsidRDefault="008A3A03">
      <w:pPr>
        <w:divId w:val="611061443"/>
        <w:rPr>
          <w:rFonts w:eastAsia="Times New Roman"/>
        </w:rPr>
      </w:pPr>
    </w:p>
    <w:p w:rsidR="008A3A03" w:rsidRDefault="008A3A03">
      <w:pPr>
        <w:divId w:val="611061443"/>
        <w:rPr>
          <w:rFonts w:eastAsia="Times New Roman"/>
        </w:rPr>
      </w:pPr>
    </w:p>
    <w:p w:rsidR="008A3A03" w:rsidRDefault="008A3A03">
      <w:pPr>
        <w:tabs>
          <w:tab w:val="left" w:pos="60"/>
          <w:tab w:val="left" w:pos="6265"/>
        </w:tabs>
        <w:divId w:val="611061443"/>
        <w:rPr>
          <w:rFonts w:eastAsia="Times New Roman"/>
        </w:rPr>
      </w:pPr>
      <w:r>
        <w:rPr>
          <w:rFonts w:eastAsia="Times New Roman"/>
        </w:rPr>
        <w:tab/>
      </w:r>
    </w:p>
    <w:p w:rsidR="008A3A03" w:rsidRDefault="008A3A03">
      <w:pPr>
        <w:tabs>
          <w:tab w:val="left" w:pos="60"/>
          <w:tab w:val="left" w:pos="6265"/>
        </w:tabs>
        <w:spacing w:line="60" w:lineRule="atLeast"/>
        <w:divId w:val="611061443"/>
        <w:rPr>
          <w:rFonts w:eastAsia="Times New Roman"/>
        </w:rPr>
      </w:pPr>
      <w:r>
        <w:rPr>
          <w:rFonts w:eastAsia="Times New Roman"/>
        </w:rPr>
        <w:tab/>
      </w:r>
      <w:r>
        <w:rPr>
          <w:rFonts w:eastAsia="Times New Roman"/>
          <w:sz w:val="6"/>
        </w:rPr>
        <w:tab/>
      </w:r>
    </w:p>
    <w:p w:rsidR="008A3A03" w:rsidRDefault="008A3A03">
      <w:pPr>
        <w:tabs>
          <w:tab w:val="left" w:pos="3030"/>
        </w:tabs>
        <w:divId w:val="611061443"/>
        <w:rPr>
          <w:rFonts w:eastAsia="Times New Roman"/>
        </w:rPr>
      </w:pPr>
    </w:p>
    <w:p w:rsidR="00000000" w:rsidRDefault="008A3A03">
      <w:pPr>
        <w:divId w:val="1718510833"/>
        <w:rPr>
          <w:rFonts w:eastAsia="Times New Roman"/>
        </w:rPr>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DB0"/>
    <w:multiLevelType w:val="multilevel"/>
    <w:tmpl w:val="A758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905F54"/>
    <w:multiLevelType w:val="multilevel"/>
    <w:tmpl w:val="D89E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175571"/>
    <w:multiLevelType w:val="multilevel"/>
    <w:tmpl w:val="2DAA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8A3A03"/>
    <w:rsid w:val="008A3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Pr>
      <w:rFonts w:ascii="Arial" w:eastAsiaTheme="minorEastAsia" w:hAnsi="Arial" w:cs="Arial"/>
      <w:vanish/>
      <w:sz w:val="16"/>
      <w:szCs w:val="16"/>
    </w:rPr>
  </w:style>
  <w:style w:type="paragraph" w:styleId="z-1">
    <w:name w:val="HTML Bottom of Form"/>
    <w:basedOn w:val="a"/>
    <w:next w:val="a"/>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Pr>
      <w:rFonts w:ascii="Arial" w:eastAsiaTheme="minorEastAsia" w:hAnsi="Arial" w:cs="Arial"/>
      <w:vanish/>
      <w:sz w:val="16"/>
      <w:szCs w:val="16"/>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news">
    <w:name w:val="news"/>
    <w:basedOn w:val="a0"/>
  </w:style>
  <w:style w:type="paragraph" w:styleId="a5">
    <w:name w:val="Normal (Web)"/>
    <w:basedOn w:val="a"/>
    <w:uiPriority w:val="99"/>
    <w:unhideWhenUsed/>
    <w:pPr>
      <w:spacing w:before="100" w:beforeAutospacing="1" w:after="100" w:afterAutospacing="1"/>
    </w:pPr>
  </w:style>
  <w:style w:type="character" w:styleId="a6">
    <w:name w:val="Strong"/>
    <w:basedOn w:val="a0"/>
    <w:uiPriority w:val="22"/>
    <w:qFormat/>
    <w:rPr>
      <w:b/>
      <w:bCs/>
    </w:rPr>
  </w:style>
  <w:style w:type="paragraph" w:styleId="a7">
    <w:name w:val="Balloon Text"/>
    <w:basedOn w:val="a"/>
    <w:link w:val="a8"/>
    <w:uiPriority w:val="99"/>
    <w:semiHidden/>
    <w:unhideWhenUsed/>
    <w:rsid w:val="008A3A03"/>
    <w:rPr>
      <w:rFonts w:ascii="Tahoma" w:hAnsi="Tahoma" w:cs="Tahoma"/>
      <w:sz w:val="16"/>
      <w:szCs w:val="16"/>
    </w:rPr>
  </w:style>
  <w:style w:type="character" w:customStyle="1" w:styleId="a8">
    <w:name w:val="Текст выноски Знак"/>
    <w:basedOn w:val="a0"/>
    <w:link w:val="a7"/>
    <w:uiPriority w:val="99"/>
    <w:semiHidden/>
    <w:rsid w:val="008A3A03"/>
    <w:rPr>
      <w:rFonts w:ascii="Tahoma" w:eastAsiaTheme="minorEastAsia" w:hAnsi="Tahoma" w:cs="Tahoma"/>
      <w:sz w:val="16"/>
      <w:szCs w:val="16"/>
    </w:rPr>
  </w:style>
  <w:style w:type="paragraph" w:styleId="a9">
    <w:name w:val="List Paragraph"/>
    <w:basedOn w:val="a"/>
    <w:uiPriority w:val="34"/>
    <w:qFormat/>
    <w:rsid w:val="008A3A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Pr>
      <w:rFonts w:ascii="Arial" w:eastAsiaTheme="minorEastAsia" w:hAnsi="Arial" w:cs="Arial"/>
      <w:vanish/>
      <w:sz w:val="16"/>
      <w:szCs w:val="16"/>
    </w:rPr>
  </w:style>
  <w:style w:type="paragraph" w:styleId="z-1">
    <w:name w:val="HTML Bottom of Form"/>
    <w:basedOn w:val="a"/>
    <w:next w:val="a"/>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Pr>
      <w:rFonts w:ascii="Arial" w:eastAsiaTheme="minorEastAsia" w:hAnsi="Arial" w:cs="Arial"/>
      <w:vanish/>
      <w:sz w:val="16"/>
      <w:szCs w:val="16"/>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news">
    <w:name w:val="news"/>
    <w:basedOn w:val="a0"/>
  </w:style>
  <w:style w:type="paragraph" w:styleId="a5">
    <w:name w:val="Normal (Web)"/>
    <w:basedOn w:val="a"/>
    <w:uiPriority w:val="99"/>
    <w:unhideWhenUsed/>
    <w:pPr>
      <w:spacing w:before="100" w:beforeAutospacing="1" w:after="100" w:afterAutospacing="1"/>
    </w:pPr>
  </w:style>
  <w:style w:type="character" w:styleId="a6">
    <w:name w:val="Strong"/>
    <w:basedOn w:val="a0"/>
    <w:uiPriority w:val="22"/>
    <w:qFormat/>
    <w:rPr>
      <w:b/>
      <w:bCs/>
    </w:rPr>
  </w:style>
  <w:style w:type="paragraph" w:styleId="a7">
    <w:name w:val="Balloon Text"/>
    <w:basedOn w:val="a"/>
    <w:link w:val="a8"/>
    <w:uiPriority w:val="99"/>
    <w:semiHidden/>
    <w:unhideWhenUsed/>
    <w:rsid w:val="008A3A03"/>
    <w:rPr>
      <w:rFonts w:ascii="Tahoma" w:hAnsi="Tahoma" w:cs="Tahoma"/>
      <w:sz w:val="16"/>
      <w:szCs w:val="16"/>
    </w:rPr>
  </w:style>
  <w:style w:type="character" w:customStyle="1" w:styleId="a8">
    <w:name w:val="Текст выноски Знак"/>
    <w:basedOn w:val="a0"/>
    <w:link w:val="a7"/>
    <w:uiPriority w:val="99"/>
    <w:semiHidden/>
    <w:rsid w:val="008A3A03"/>
    <w:rPr>
      <w:rFonts w:ascii="Tahoma" w:eastAsiaTheme="minorEastAsia" w:hAnsi="Tahoma" w:cs="Tahoma"/>
      <w:sz w:val="16"/>
      <w:szCs w:val="16"/>
    </w:rPr>
  </w:style>
  <w:style w:type="paragraph" w:styleId="a9">
    <w:name w:val="List Paragraph"/>
    <w:basedOn w:val="a"/>
    <w:uiPriority w:val="34"/>
    <w:qFormat/>
    <w:rsid w:val="008A3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95135">
      <w:marLeft w:val="0"/>
      <w:marRight w:val="0"/>
      <w:marTop w:val="0"/>
      <w:marBottom w:val="0"/>
      <w:divBdr>
        <w:top w:val="none" w:sz="0" w:space="0" w:color="auto"/>
        <w:left w:val="none" w:sz="0" w:space="0" w:color="auto"/>
        <w:bottom w:val="none" w:sz="0" w:space="0" w:color="auto"/>
        <w:right w:val="none" w:sz="0" w:space="0" w:color="auto"/>
      </w:divBdr>
      <w:divsChild>
        <w:div w:id="599921966">
          <w:marLeft w:val="0"/>
          <w:marRight w:val="0"/>
          <w:marTop w:val="0"/>
          <w:marBottom w:val="0"/>
          <w:divBdr>
            <w:top w:val="none" w:sz="0" w:space="0" w:color="auto"/>
            <w:left w:val="none" w:sz="0" w:space="0" w:color="auto"/>
            <w:bottom w:val="none" w:sz="0" w:space="0" w:color="auto"/>
            <w:right w:val="none" w:sz="0" w:space="0" w:color="auto"/>
          </w:divBdr>
          <w:divsChild>
            <w:div w:id="363676751">
              <w:marLeft w:val="0"/>
              <w:marRight w:val="0"/>
              <w:marTop w:val="0"/>
              <w:marBottom w:val="0"/>
              <w:divBdr>
                <w:top w:val="none" w:sz="0" w:space="0" w:color="auto"/>
                <w:left w:val="none" w:sz="0" w:space="0" w:color="auto"/>
                <w:bottom w:val="none" w:sz="0" w:space="0" w:color="auto"/>
                <w:right w:val="none" w:sz="0" w:space="0" w:color="auto"/>
              </w:divBdr>
              <w:divsChild>
                <w:div w:id="351806727">
                  <w:marLeft w:val="0"/>
                  <w:marRight w:val="0"/>
                  <w:marTop w:val="0"/>
                  <w:marBottom w:val="0"/>
                  <w:divBdr>
                    <w:top w:val="none" w:sz="0" w:space="0" w:color="auto"/>
                    <w:left w:val="none" w:sz="0" w:space="0" w:color="auto"/>
                    <w:bottom w:val="none" w:sz="0" w:space="0" w:color="auto"/>
                    <w:right w:val="none" w:sz="0" w:space="0" w:color="auto"/>
                  </w:divBdr>
                  <w:divsChild>
                    <w:div w:id="1834493204">
                      <w:marLeft w:val="0"/>
                      <w:marRight w:val="0"/>
                      <w:marTop w:val="0"/>
                      <w:marBottom w:val="0"/>
                      <w:divBdr>
                        <w:top w:val="none" w:sz="0" w:space="0" w:color="auto"/>
                        <w:left w:val="none" w:sz="0" w:space="0" w:color="auto"/>
                        <w:bottom w:val="none" w:sz="0" w:space="0" w:color="auto"/>
                        <w:right w:val="none" w:sz="0" w:space="0" w:color="auto"/>
                      </w:divBdr>
                      <w:divsChild>
                        <w:div w:id="1934127615">
                          <w:marLeft w:val="0"/>
                          <w:marRight w:val="0"/>
                          <w:marTop w:val="0"/>
                          <w:marBottom w:val="0"/>
                          <w:divBdr>
                            <w:top w:val="none" w:sz="0" w:space="0" w:color="auto"/>
                            <w:left w:val="none" w:sz="0" w:space="0" w:color="auto"/>
                            <w:bottom w:val="none" w:sz="0" w:space="0" w:color="auto"/>
                            <w:right w:val="none" w:sz="0" w:space="0" w:color="auto"/>
                          </w:divBdr>
                          <w:divsChild>
                            <w:div w:id="1901286862">
                              <w:marLeft w:val="0"/>
                              <w:marRight w:val="0"/>
                              <w:marTop w:val="0"/>
                              <w:marBottom w:val="0"/>
                              <w:divBdr>
                                <w:top w:val="none" w:sz="0" w:space="0" w:color="auto"/>
                                <w:left w:val="none" w:sz="0" w:space="0" w:color="auto"/>
                                <w:bottom w:val="none" w:sz="0" w:space="0" w:color="auto"/>
                                <w:right w:val="none" w:sz="0" w:space="0" w:color="auto"/>
                              </w:divBdr>
                              <w:divsChild>
                                <w:div w:id="583300647">
                                  <w:marLeft w:val="0"/>
                                  <w:marRight w:val="0"/>
                                  <w:marTop w:val="0"/>
                                  <w:marBottom w:val="0"/>
                                  <w:divBdr>
                                    <w:top w:val="none" w:sz="0" w:space="0" w:color="auto"/>
                                    <w:left w:val="none" w:sz="0" w:space="0" w:color="auto"/>
                                    <w:bottom w:val="none" w:sz="0" w:space="0" w:color="auto"/>
                                    <w:right w:val="none" w:sz="0" w:space="0" w:color="auto"/>
                                  </w:divBdr>
                                  <w:divsChild>
                                    <w:div w:id="4355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840">
                          <w:marLeft w:val="0"/>
                          <w:marRight w:val="0"/>
                          <w:marTop w:val="0"/>
                          <w:marBottom w:val="0"/>
                          <w:divBdr>
                            <w:top w:val="none" w:sz="0" w:space="0" w:color="auto"/>
                            <w:left w:val="none" w:sz="0" w:space="0" w:color="auto"/>
                            <w:bottom w:val="none" w:sz="0" w:space="0" w:color="auto"/>
                            <w:right w:val="none" w:sz="0" w:space="0" w:color="auto"/>
                          </w:divBdr>
                          <w:divsChild>
                            <w:div w:id="737509052">
                              <w:marLeft w:val="0"/>
                              <w:marRight w:val="0"/>
                              <w:marTop w:val="0"/>
                              <w:marBottom w:val="0"/>
                              <w:divBdr>
                                <w:top w:val="none" w:sz="0" w:space="0" w:color="auto"/>
                                <w:left w:val="none" w:sz="0" w:space="0" w:color="auto"/>
                                <w:bottom w:val="none" w:sz="0" w:space="0" w:color="auto"/>
                                <w:right w:val="none" w:sz="0" w:space="0" w:color="auto"/>
                              </w:divBdr>
                            </w:div>
                          </w:divsChild>
                        </w:div>
                        <w:div w:id="84759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061443">
          <w:marLeft w:val="0"/>
          <w:marRight w:val="0"/>
          <w:marTop w:val="0"/>
          <w:marBottom w:val="0"/>
          <w:divBdr>
            <w:top w:val="none" w:sz="0" w:space="0" w:color="auto"/>
            <w:left w:val="none" w:sz="0" w:space="0" w:color="auto"/>
            <w:bottom w:val="none" w:sz="0" w:space="0" w:color="auto"/>
            <w:right w:val="none" w:sz="0" w:space="0" w:color="auto"/>
          </w:divBdr>
          <w:divsChild>
            <w:div w:id="1879120785">
              <w:marLeft w:val="0"/>
              <w:marRight w:val="0"/>
              <w:marTop w:val="0"/>
              <w:marBottom w:val="0"/>
              <w:divBdr>
                <w:top w:val="none" w:sz="0" w:space="0" w:color="auto"/>
                <w:left w:val="none" w:sz="0" w:space="0" w:color="auto"/>
                <w:bottom w:val="none" w:sz="0" w:space="0" w:color="auto"/>
                <w:right w:val="none" w:sz="0" w:space="0" w:color="auto"/>
              </w:divBdr>
              <w:divsChild>
                <w:div w:id="1071388556">
                  <w:marLeft w:val="0"/>
                  <w:marRight w:val="0"/>
                  <w:marTop w:val="0"/>
                  <w:marBottom w:val="0"/>
                  <w:divBdr>
                    <w:top w:val="none" w:sz="0" w:space="0" w:color="auto"/>
                    <w:left w:val="none" w:sz="0" w:space="0" w:color="auto"/>
                    <w:bottom w:val="none" w:sz="0" w:space="0" w:color="auto"/>
                    <w:right w:val="none" w:sz="0" w:space="0" w:color="auto"/>
                  </w:divBdr>
                  <w:divsChild>
                    <w:div w:id="7711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4452">
              <w:marLeft w:val="0"/>
              <w:marRight w:val="0"/>
              <w:marTop w:val="0"/>
              <w:marBottom w:val="0"/>
              <w:divBdr>
                <w:top w:val="none" w:sz="0" w:space="0" w:color="auto"/>
                <w:left w:val="none" w:sz="0" w:space="0" w:color="auto"/>
                <w:bottom w:val="none" w:sz="0" w:space="0" w:color="auto"/>
                <w:right w:val="none" w:sz="0" w:space="0" w:color="auto"/>
              </w:divBdr>
              <w:divsChild>
                <w:div w:id="388766048">
                  <w:marLeft w:val="0"/>
                  <w:marRight w:val="0"/>
                  <w:marTop w:val="0"/>
                  <w:marBottom w:val="0"/>
                  <w:divBdr>
                    <w:top w:val="none" w:sz="0" w:space="0" w:color="auto"/>
                    <w:left w:val="none" w:sz="0" w:space="0" w:color="auto"/>
                    <w:bottom w:val="none" w:sz="0" w:space="0" w:color="auto"/>
                    <w:right w:val="none" w:sz="0" w:space="0" w:color="auto"/>
                  </w:divBdr>
                  <w:divsChild>
                    <w:div w:id="845558681">
                      <w:marLeft w:val="0"/>
                      <w:marRight w:val="0"/>
                      <w:marTop w:val="0"/>
                      <w:marBottom w:val="0"/>
                      <w:divBdr>
                        <w:top w:val="none" w:sz="0" w:space="0" w:color="auto"/>
                        <w:left w:val="none" w:sz="0" w:space="0" w:color="auto"/>
                        <w:bottom w:val="none" w:sz="0" w:space="0" w:color="auto"/>
                        <w:right w:val="none" w:sz="0" w:space="0" w:color="auto"/>
                      </w:divBdr>
                      <w:divsChild>
                        <w:div w:id="1841385525">
                          <w:marLeft w:val="0"/>
                          <w:marRight w:val="0"/>
                          <w:marTop w:val="0"/>
                          <w:marBottom w:val="0"/>
                          <w:divBdr>
                            <w:top w:val="none" w:sz="0" w:space="0" w:color="auto"/>
                            <w:left w:val="none" w:sz="0" w:space="0" w:color="auto"/>
                            <w:bottom w:val="none" w:sz="0" w:space="0" w:color="auto"/>
                            <w:right w:val="none" w:sz="0" w:space="0" w:color="auto"/>
                          </w:divBdr>
                          <w:divsChild>
                            <w:div w:id="681322979">
                              <w:marLeft w:val="0"/>
                              <w:marRight w:val="0"/>
                              <w:marTop w:val="0"/>
                              <w:marBottom w:val="0"/>
                              <w:divBdr>
                                <w:top w:val="none" w:sz="0" w:space="0" w:color="auto"/>
                                <w:left w:val="none" w:sz="0" w:space="0" w:color="auto"/>
                                <w:bottom w:val="none" w:sz="0" w:space="0" w:color="auto"/>
                                <w:right w:val="none" w:sz="0" w:space="0" w:color="auto"/>
                              </w:divBdr>
                              <w:divsChild>
                                <w:div w:id="16403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523552">
          <w:marLeft w:val="0"/>
          <w:marRight w:val="0"/>
          <w:marTop w:val="0"/>
          <w:marBottom w:val="0"/>
          <w:divBdr>
            <w:top w:val="none" w:sz="0" w:space="0" w:color="auto"/>
            <w:left w:val="none" w:sz="0" w:space="0" w:color="auto"/>
            <w:bottom w:val="none" w:sz="0" w:space="0" w:color="auto"/>
            <w:right w:val="none" w:sz="0" w:space="0" w:color="auto"/>
          </w:divBdr>
          <w:divsChild>
            <w:div w:id="171851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20686">
      <w:marLeft w:val="0"/>
      <w:marRight w:val="0"/>
      <w:marTop w:val="0"/>
      <w:marBottom w:val="0"/>
      <w:divBdr>
        <w:top w:val="none" w:sz="0" w:space="0" w:color="auto"/>
        <w:left w:val="none" w:sz="0" w:space="0" w:color="auto"/>
        <w:bottom w:val="none" w:sz="0" w:space="0" w:color="auto"/>
        <w:right w:val="none" w:sz="0" w:space="0" w:color="auto"/>
      </w:divBdr>
      <w:divsChild>
        <w:div w:id="1933316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6772</Words>
  <Characters>38606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Решение муниципального комитета 343 » Хвищанское сельское поселение</vt:lpstr>
    </vt:vector>
  </TitlesOfParts>
  <Company/>
  <LinksUpToDate>false</LinksUpToDate>
  <CharactersWithSpaces>45288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муниципального комитета 343 » Хвищанское сельское поселение</dc:title>
  <dc:creator>User</dc:creator>
  <cp:lastModifiedBy>User</cp:lastModifiedBy>
  <cp:revision>2</cp:revision>
  <dcterms:created xsi:type="dcterms:W3CDTF">2018-11-29T14:03:00Z</dcterms:created>
  <dcterms:modified xsi:type="dcterms:W3CDTF">2018-11-29T14:03:00Z</dcterms:modified>
</cp:coreProperties>
</file>