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38109C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A349FD" w:rsidP="0038109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10</w:t>
      </w:r>
      <w:r w:rsidR="00343E1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F6019B" w:rsidRPr="00F6019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6019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 w:rsidR="00343E1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</w:t>
      </w:r>
      <w:r w:rsidR="00F6019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</w:t>
      </w:r>
      <w:r w:rsidR="003810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с. </w:t>
      </w:r>
      <w:proofErr w:type="spellStart"/>
      <w:r w:rsidR="003810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1B485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82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</w:t>
      </w:r>
      <w:r w:rsidR="003810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несении изменений в Устав </w:t>
      </w:r>
      <w:proofErr w:type="spellStart"/>
      <w:r w:rsidR="003810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295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proofErr w:type="spellStart"/>
      <w:r w:rsidR="0038109C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</w:t>
      </w:r>
      <w:hyperlink r:id="rId5" w:tgtFrame="_blank" w:history="1">
        <w:r w:rsidR="0090450C" w:rsidRPr="00E961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14.03.2022 N 60-ФЗ</w:t>
        </w:r>
      </w:hyperlink>
      <w:r w:rsidR="0090450C" w:rsidRPr="00E961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DB4">
        <w:rPr>
          <w:rFonts w:ascii="Times New Roman" w:hAnsi="Times New Roman" w:cs="Times New Roman"/>
          <w:sz w:val="24"/>
        </w:rPr>
        <w:t>"</w:t>
      </w:r>
      <w:r w:rsidR="0090450C" w:rsidRPr="0090450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</w:t>
      </w:r>
      <w:r w:rsidR="0090450C">
        <w:rPr>
          <w:rFonts w:ascii="Times New Roman" w:hAnsi="Times New Roman" w:cs="Times New Roman"/>
          <w:sz w:val="24"/>
          <w:szCs w:val="24"/>
        </w:rPr>
        <w:t>льные акты Российской Федерации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0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38109C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proofErr w:type="spellStart"/>
      <w:r w:rsidR="0038109C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C0707C" w:rsidRDefault="00270F4D" w:rsidP="006A03D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5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статьи </w:t>
      </w:r>
      <w:r w:rsidR="003810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изложить в следующей редакции:</w:t>
      </w:r>
    </w:p>
    <w:p w:rsidR="00270F4D" w:rsidRDefault="00295EF7" w:rsidP="00C0707C">
      <w:pPr>
        <w:shd w:val="clear" w:color="auto" w:fill="FFFFFF"/>
        <w:spacing w:line="345" w:lineRule="atLeast"/>
        <w:rPr>
          <w:rFonts w:ascii="Times New Roman" w:hAnsi="Times New Roman" w:cs="Times New Roman"/>
          <w:sz w:val="24"/>
        </w:rPr>
      </w:pPr>
      <w:r w:rsidRPr="00B507B0">
        <w:rPr>
          <w:rFonts w:ascii="Times New Roman" w:hAnsi="Times New Roman" w:cs="Times New Roman"/>
          <w:sz w:val="24"/>
        </w:rPr>
        <w:t xml:space="preserve"> "</w:t>
      </w:r>
      <w:r w:rsidR="00C0707C" w:rsidRPr="00B507B0">
        <w:rPr>
          <w:rFonts w:ascii="Times New Roman" w:hAnsi="Times New Roman" w:cs="Times New Roman"/>
          <w:sz w:val="24"/>
        </w:rPr>
        <w:t xml:space="preserve">5. </w:t>
      </w:r>
      <w:proofErr w:type="gramStart"/>
      <w:r w:rsidR="00C0707C" w:rsidRPr="00B507B0">
        <w:rPr>
          <w:rFonts w:ascii="Times New Roman" w:hAnsi="Times New Roman"/>
          <w:sz w:val="24"/>
        </w:rPr>
        <w:t xml:space="preserve">Инициативная группа по проведению референдума обращается </w:t>
      </w:r>
      <w:r w:rsidR="0038109C" w:rsidRPr="00B507B0">
        <w:rPr>
          <w:rFonts w:ascii="Times New Roman" w:hAnsi="Times New Roman"/>
          <w:sz w:val="24"/>
        </w:rPr>
        <w:t xml:space="preserve">в участковую  комиссию </w:t>
      </w:r>
      <w:proofErr w:type="spellStart"/>
      <w:r w:rsidR="0038109C" w:rsidRPr="00B507B0">
        <w:rPr>
          <w:rFonts w:ascii="Times New Roman" w:hAnsi="Times New Roman"/>
          <w:sz w:val="24"/>
        </w:rPr>
        <w:t>Хвищан</w:t>
      </w:r>
      <w:r w:rsidR="00C0707C" w:rsidRPr="00B507B0">
        <w:rPr>
          <w:rFonts w:ascii="Times New Roman" w:hAnsi="Times New Roman"/>
          <w:sz w:val="24"/>
        </w:rPr>
        <w:t>ского</w:t>
      </w:r>
      <w:proofErr w:type="spellEnd"/>
      <w:r w:rsidR="00C0707C" w:rsidRPr="00B507B0">
        <w:rPr>
          <w:rFonts w:ascii="Times New Roman" w:hAnsi="Times New Roman"/>
          <w:sz w:val="24"/>
        </w:rPr>
        <w:t xml:space="preserve"> сельского поселения, формирующаяся в</w:t>
      </w:r>
      <w:r w:rsidR="00C0707C" w:rsidRPr="0021609D">
        <w:rPr>
          <w:rFonts w:ascii="Times New Roman" w:hAnsi="Times New Roman"/>
          <w:sz w:val="24"/>
        </w:rPr>
        <w:t xml:space="preserve"> соответствии со ст. 26 </w:t>
      </w:r>
      <w:hyperlink r:id="rId6" w:history="1">
        <w:r w:rsidR="00C0707C" w:rsidRPr="001B4854">
          <w:rPr>
            <w:rFonts w:ascii="Times New Roman" w:eastAsia="Times New Roman" w:hAnsi="Times New Roman"/>
            <w:b/>
            <w:bCs/>
            <w:sz w:val="24"/>
          </w:rPr>
          <w:t>Федерального конституционного закона от 28.06.2004 N 5-ФКЗ (ред. от 30.12.2021) "О референдуме Российской Федерации"</w:t>
        </w:r>
      </w:hyperlink>
      <w:r w:rsidR="00C0707C" w:rsidRPr="001B4854">
        <w:rPr>
          <w:rFonts w:ascii="Times New Roman" w:eastAsia="Times New Roman" w:hAnsi="Times New Roman"/>
          <w:b/>
          <w:bCs/>
          <w:sz w:val="24"/>
          <w:szCs w:val="27"/>
        </w:rPr>
        <w:t>,</w:t>
      </w:r>
      <w:r w:rsidR="00C0707C">
        <w:rPr>
          <w:rFonts w:ascii="Times New Roman" w:eastAsia="Times New Roman" w:hAnsi="Times New Roman"/>
          <w:b/>
          <w:bCs/>
          <w:color w:val="1A0DAB"/>
          <w:sz w:val="24"/>
          <w:szCs w:val="27"/>
        </w:rPr>
        <w:t xml:space="preserve"> </w:t>
      </w:r>
      <w:r w:rsidR="00C0707C" w:rsidRPr="0020248B">
        <w:rPr>
          <w:rFonts w:ascii="Times New Roman" w:eastAsia="Times New Roman" w:hAnsi="Times New Roman"/>
          <w:bCs/>
          <w:sz w:val="24"/>
          <w:szCs w:val="27"/>
        </w:rPr>
        <w:t>(далее – Федеральный конституционный закон)</w:t>
      </w:r>
      <w:r w:rsidR="00C0707C" w:rsidRPr="0021609D">
        <w:rPr>
          <w:rFonts w:ascii="Times New Roman" w:eastAsia="Times New Roman" w:hAnsi="Times New Roman"/>
          <w:b/>
          <w:bCs/>
          <w:color w:val="1A0DAB"/>
          <w:sz w:val="24"/>
          <w:szCs w:val="27"/>
        </w:rPr>
        <w:t xml:space="preserve"> </w:t>
      </w:r>
      <w:r w:rsidR="00C0707C">
        <w:rPr>
          <w:rFonts w:ascii="Times New Roman" w:hAnsi="Times New Roman"/>
          <w:sz w:val="24"/>
        </w:rPr>
        <w:t xml:space="preserve"> </w:t>
      </w:r>
      <w:r w:rsidR="00C0707C" w:rsidRPr="004F0128">
        <w:rPr>
          <w:rFonts w:ascii="Times New Roman" w:hAnsi="Times New Roman"/>
          <w:sz w:val="24"/>
        </w:rPr>
        <w:t xml:space="preserve"> которая со дня обращения инициативной группы действует в качестве комиссии референдума, с хо</w:t>
      </w:r>
      <w:r w:rsidR="00C0707C">
        <w:rPr>
          <w:rFonts w:ascii="Times New Roman" w:hAnsi="Times New Roman"/>
          <w:sz w:val="24"/>
        </w:rPr>
        <w:t>датайством о регистрации группы</w:t>
      </w:r>
      <w:r w:rsidRPr="00331DB4">
        <w:rPr>
          <w:rFonts w:ascii="Times New Roman" w:hAnsi="Times New Roman" w:cs="Times New Roman"/>
          <w:sz w:val="24"/>
        </w:rPr>
        <w:t>"</w:t>
      </w:r>
      <w:r w:rsidR="00C0707C">
        <w:rPr>
          <w:rFonts w:ascii="Times New Roman" w:hAnsi="Times New Roman" w:cs="Times New Roman"/>
          <w:sz w:val="24"/>
        </w:rPr>
        <w:t>;</w:t>
      </w:r>
      <w:proofErr w:type="gramEnd"/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810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8 статьи 9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 изложить в следующей редакции:</w:t>
      </w:r>
    </w:p>
    <w:p w:rsidR="00C0707C" w:rsidRPr="0021609D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 w:rsidRPr="0021609D">
        <w:rPr>
          <w:rFonts w:ascii="Times New Roman" w:hAnsi="Times New Roman"/>
          <w:sz w:val="24"/>
        </w:rPr>
        <w:t xml:space="preserve">8. Комиссия, указанная в части 5 настоящей статьи, </w:t>
      </w:r>
      <w:r w:rsidRPr="0021609D">
        <w:rPr>
          <w:rFonts w:ascii="Times New Roman" w:eastAsia="Times New Roman" w:hAnsi="Times New Roman"/>
          <w:color w:val="000000"/>
          <w:sz w:val="24"/>
          <w:szCs w:val="30"/>
        </w:rPr>
        <w:t>большинством голосов от установленного количества членов соответствующей комиссии референдума с правом решающего голоса</w:t>
      </w:r>
      <w:r>
        <w:rPr>
          <w:rFonts w:ascii="Times New Roman" w:eastAsia="Times New Roman" w:hAnsi="Times New Roman"/>
          <w:color w:val="000000"/>
          <w:sz w:val="28"/>
          <w:szCs w:val="30"/>
        </w:rPr>
        <w:t>,</w:t>
      </w:r>
      <w:r w:rsidRPr="00B50E65">
        <w:rPr>
          <w:rFonts w:ascii="Times New Roman" w:eastAsia="Times New Roman" w:hAnsi="Times New Roman"/>
          <w:color w:val="000000"/>
          <w:sz w:val="28"/>
          <w:szCs w:val="30"/>
        </w:rPr>
        <w:t xml:space="preserve"> </w:t>
      </w:r>
      <w:r w:rsidRPr="0021609D">
        <w:rPr>
          <w:rFonts w:ascii="Times New Roman" w:hAnsi="Times New Roman"/>
          <w:sz w:val="24"/>
        </w:rPr>
        <w:t>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решение:</w:t>
      </w:r>
    </w:p>
    <w:p w:rsidR="00C0707C" w:rsidRPr="00D309D2" w:rsidRDefault="00C0707C" w:rsidP="00C0707C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/>
          <w:color w:val="000000"/>
          <w:sz w:val="24"/>
          <w:szCs w:val="30"/>
        </w:rPr>
      </w:pPr>
      <w:r w:rsidRPr="0021609D">
        <w:rPr>
          <w:rFonts w:ascii="Times New Roman" w:hAnsi="Times New Roman"/>
          <w:sz w:val="24"/>
        </w:rPr>
        <w:t xml:space="preserve">-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>о регистрации инициативной группы по проведению референдума, инициативной агитационной группы</w:t>
      </w:r>
      <w:r w:rsidRPr="00D309D2">
        <w:rPr>
          <w:rFonts w:ascii="Times New Roman" w:eastAsia="Times New Roman" w:hAnsi="Times New Roman"/>
          <w:color w:val="000000"/>
          <w:sz w:val="28"/>
          <w:szCs w:val="30"/>
        </w:rPr>
        <w:t xml:space="preserve"> </w:t>
      </w:r>
      <w:r w:rsidRPr="00D309D2">
        <w:rPr>
          <w:rFonts w:ascii="Times New Roman" w:eastAsia="Times New Roman" w:hAnsi="Times New Roman"/>
          <w:color w:val="000000"/>
          <w:sz w:val="24"/>
          <w:szCs w:val="30"/>
        </w:rPr>
        <w:t>или об отказе в ее регистрации;</w:t>
      </w:r>
    </w:p>
    <w:p w:rsidR="00C0707C" w:rsidRDefault="00C0707C" w:rsidP="00C0707C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/>
          <w:color w:val="000000"/>
          <w:sz w:val="24"/>
          <w:szCs w:val="30"/>
        </w:rPr>
      </w:pPr>
      <w:r w:rsidRPr="0020248B">
        <w:rPr>
          <w:rFonts w:ascii="Times New Roman" w:hAnsi="Times New Roman"/>
        </w:rPr>
        <w:t xml:space="preserve">-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>по результатам проверки соответствия вопроса (вопросов) референдума требованиям, предусмотренным </w:t>
      </w:r>
      <w:hyperlink r:id="rId7" w:anchor="dst100042" w:history="1">
        <w:r w:rsidRPr="00E961F5">
          <w:rPr>
            <w:rFonts w:ascii="Times New Roman" w:eastAsia="Times New Roman" w:hAnsi="Times New Roman"/>
            <w:sz w:val="24"/>
            <w:u w:val="single"/>
          </w:rPr>
          <w:t>статьей 6</w:t>
        </w:r>
      </w:hyperlink>
      <w:r w:rsidRPr="0020248B">
        <w:rPr>
          <w:rFonts w:ascii="Times New Roman" w:eastAsia="Times New Roman" w:hAnsi="Times New Roman"/>
          <w:color w:val="000000"/>
          <w:sz w:val="24"/>
          <w:szCs w:val="30"/>
        </w:rPr>
        <w:t>  Федерального конституционного закона;</w:t>
      </w:r>
    </w:p>
    <w:p w:rsidR="00C0707C" w:rsidRPr="00D309D2" w:rsidRDefault="00C0707C" w:rsidP="00C0707C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"/>
          <w:szCs w:val="30"/>
        </w:rPr>
      </w:pPr>
      <w:r>
        <w:rPr>
          <w:rFonts w:ascii="Times New Roman" w:eastAsia="Times New Roman" w:hAnsi="Times New Roman"/>
          <w:color w:val="000000"/>
          <w:sz w:val="24"/>
          <w:szCs w:val="30"/>
        </w:rPr>
        <w:t xml:space="preserve">       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 xml:space="preserve"> </w:t>
      </w:r>
    </w:p>
    <w:p w:rsidR="00C0707C" w:rsidRPr="0020248B" w:rsidRDefault="00C0707C" w:rsidP="00C0707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30"/>
        </w:rPr>
        <w:t xml:space="preserve">         </w:t>
      </w:r>
      <w:r w:rsidRPr="0020248B">
        <w:rPr>
          <w:rFonts w:ascii="Times New Roman" w:hAnsi="Times New Roman"/>
          <w:sz w:val="24"/>
        </w:rPr>
        <w:t xml:space="preserve">- в случае соответствия указанных </w:t>
      </w:r>
      <w:r>
        <w:rPr>
          <w:rFonts w:ascii="Times New Roman" w:hAnsi="Times New Roman"/>
          <w:sz w:val="24"/>
        </w:rPr>
        <w:t>вопросов</w:t>
      </w:r>
      <w:r w:rsidRPr="0020248B">
        <w:rPr>
          <w:rFonts w:ascii="Times New Roman" w:hAnsi="Times New Roman"/>
          <w:sz w:val="24"/>
        </w:rPr>
        <w:t xml:space="preserve"> и документов требованиям федерального законодательства, Закона Приморского края, устава </w:t>
      </w:r>
      <w:proofErr w:type="spellStart"/>
      <w:r w:rsidR="0038109C">
        <w:rPr>
          <w:rFonts w:ascii="Times New Roman" w:hAnsi="Times New Roman"/>
          <w:sz w:val="24"/>
        </w:rPr>
        <w:t>Хвищан</w:t>
      </w:r>
      <w:r>
        <w:rPr>
          <w:rFonts w:ascii="Times New Roman" w:hAnsi="Times New Roman"/>
          <w:sz w:val="24"/>
        </w:rPr>
        <w:t>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принимается решение </w:t>
      </w:r>
      <w:r w:rsidRPr="0020248B">
        <w:rPr>
          <w:rFonts w:ascii="Times New Roman" w:hAnsi="Times New Roman"/>
          <w:sz w:val="24"/>
        </w:rPr>
        <w:t>о направлении их в муниципальный комитет, для принятия решения о назначении местного референдума.</w:t>
      </w:r>
    </w:p>
    <w:p w:rsidR="00C0707C" w:rsidRPr="001B4854" w:rsidRDefault="00C0707C" w:rsidP="00C0707C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30"/>
        </w:rPr>
        <w:lastRenderedPageBreak/>
        <w:t xml:space="preserve">        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 xml:space="preserve"> - о результатах выдвижения инициативы проведения референдума</w:t>
      </w:r>
      <w:r w:rsidR="001B4854" w:rsidRPr="001B4854">
        <w:rPr>
          <w:rFonts w:ascii="Times New Roman" w:eastAsia="Times New Roman" w:hAnsi="Times New Roman"/>
          <w:color w:val="000000"/>
          <w:sz w:val="24"/>
          <w:szCs w:val="30"/>
        </w:rPr>
        <w:t>”</w:t>
      </w:r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810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9 статьи 9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 изложить в следующей редакции:</w:t>
      </w:r>
    </w:p>
    <w:p w:rsidR="00C0707C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9</w:t>
      </w:r>
      <w:r w:rsidRPr="0021609D">
        <w:rPr>
          <w:rFonts w:ascii="Times New Roman" w:hAnsi="Times New Roman"/>
          <w:sz w:val="24"/>
        </w:rPr>
        <w:t xml:space="preserve">. </w:t>
      </w:r>
      <w:r w:rsidRPr="00D309D2"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>ниципальный комитет не позднее 1</w:t>
      </w:r>
      <w:r w:rsidRPr="00D309D2">
        <w:rPr>
          <w:rFonts w:ascii="Times New Roman" w:hAnsi="Times New Roman"/>
          <w:sz w:val="24"/>
        </w:rPr>
        <w:t>0 дней со дня поступления от комиссии ходатайства инициативной группы и приложенных к нему документов обязан проверить соответствие вопроса, предлагаемого для вынесения на местный референдум, требованиям федерального закона и Закона Приморского края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30"/>
        </w:rPr>
        <w:t>.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810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10 статьи 9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 изложить в следующей редакции: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10</w:t>
      </w:r>
      <w:r w:rsidRPr="0021609D">
        <w:rPr>
          <w:rFonts w:ascii="Times New Roman" w:hAnsi="Times New Roman"/>
          <w:sz w:val="24"/>
        </w:rPr>
        <w:t xml:space="preserve">. </w:t>
      </w:r>
      <w:r w:rsidRPr="002D4400">
        <w:rPr>
          <w:rFonts w:ascii="Times New Roman" w:hAnsi="Times New Roman"/>
          <w:sz w:val="24"/>
        </w:rPr>
        <w:t xml:space="preserve">Если муниципальный комитет признает, что вопрос, выносимый на местный референдум, отвечает требованиям федерального закона и Закона Приморского края, то 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2D4400">
        <w:rPr>
          <w:rFonts w:ascii="Times New Roman" w:hAnsi="Times New Roman"/>
          <w:b/>
          <w:color w:val="FF0000"/>
          <w:sz w:val="24"/>
        </w:rPr>
        <w:t xml:space="preserve"> </w:t>
      </w:r>
      <w:r w:rsidRPr="001834D8">
        <w:rPr>
          <w:rFonts w:ascii="Times New Roman" w:hAnsi="Times New Roman"/>
          <w:sz w:val="24"/>
        </w:rPr>
        <w:t>комиссия референдума осуществляет: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>- регистрацию инициативной группы по проведению местного референдума;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>- выдает ей регистрационное свидетельство;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 xml:space="preserve">- сообщает об этом в средства массовой информации. </w:t>
      </w:r>
    </w:p>
    <w:p w:rsidR="00C0707C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2D4400">
        <w:rPr>
          <w:rFonts w:ascii="Times New Roman" w:hAnsi="Times New Roman"/>
          <w:sz w:val="24"/>
        </w:rPr>
        <w:t>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вопроса, выносимого на местный референдум, требованиям федерального законодательства и законодательства Приморского края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</w:t>
      </w:r>
      <w:r w:rsidR="003810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части 13 статьи 9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слово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избирательной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исключить;</w:t>
      </w:r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810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16 статьи 9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 изложить в следующей редакции: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16</w:t>
      </w:r>
      <w:r w:rsidRPr="0021609D">
        <w:rPr>
          <w:rFonts w:ascii="Times New Roman" w:hAnsi="Times New Roman"/>
          <w:sz w:val="24"/>
        </w:rPr>
        <w:t xml:space="preserve">. </w:t>
      </w:r>
      <w:r w:rsidRPr="001834D8">
        <w:rPr>
          <w:rFonts w:ascii="Times New Roman" w:hAnsi="Times New Roman"/>
          <w:sz w:val="24"/>
        </w:rPr>
        <w:t>Муниципальный комитет назначает местный референдум в течение 30 дней со дня поступления в муниципальный комитет документов, на основании которых назначается местный референдум.</w:t>
      </w:r>
    </w:p>
    <w:p w:rsidR="00C0707C" w:rsidRDefault="00C0707C" w:rsidP="00C0707C">
      <w:pPr>
        <w:ind w:firstLine="708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>В случае если местный референдум не назначен муниципальным комитетом в установленные сроки, референдум назначается судом на основании обращения граждан, избират</w:t>
      </w:r>
      <w:r w:rsidR="00526483">
        <w:rPr>
          <w:rFonts w:ascii="Times New Roman" w:hAnsi="Times New Roman"/>
          <w:sz w:val="24"/>
        </w:rPr>
        <w:t xml:space="preserve">ельных объединений, главы </w:t>
      </w:r>
      <w:proofErr w:type="spellStart"/>
      <w:r w:rsidR="00526483">
        <w:rPr>
          <w:rFonts w:ascii="Times New Roman" w:hAnsi="Times New Roman"/>
          <w:sz w:val="24"/>
        </w:rPr>
        <w:t>Хвищан</w:t>
      </w:r>
      <w:r w:rsidRPr="001834D8">
        <w:rPr>
          <w:rFonts w:ascii="Times New Roman" w:hAnsi="Times New Roman"/>
          <w:sz w:val="24"/>
        </w:rPr>
        <w:t>ского</w:t>
      </w:r>
      <w:proofErr w:type="spellEnd"/>
      <w:r w:rsidRPr="001834D8">
        <w:rPr>
          <w:rFonts w:ascii="Times New Roman" w:hAnsi="Times New Roman"/>
          <w:sz w:val="24"/>
        </w:rPr>
        <w:t xml:space="preserve"> сельского поселения, органов государственной власти Приморского края, избирательной комиссии Приморского края или прокурора. </w:t>
      </w:r>
    </w:p>
    <w:p w:rsidR="00C0707C" w:rsidRDefault="00C0707C" w:rsidP="00C0707C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1834D8">
        <w:rPr>
          <w:rFonts w:ascii="Times New Roman" w:hAnsi="Times New Roman"/>
          <w:sz w:val="24"/>
        </w:rPr>
        <w:t xml:space="preserve">В случае если местный референдум назначен судом, местный референдум организуется </w:t>
      </w:r>
      <w:r>
        <w:rPr>
          <w:rFonts w:ascii="Times New Roman" w:hAnsi="Times New Roman"/>
          <w:sz w:val="24"/>
        </w:rPr>
        <w:t>участковой</w:t>
      </w:r>
      <w:r w:rsidRPr="001834D8">
        <w:rPr>
          <w:rFonts w:ascii="Times New Roman" w:hAnsi="Times New Roman"/>
          <w:sz w:val="24"/>
        </w:rPr>
        <w:t xml:space="preserve"> комиссией </w:t>
      </w:r>
      <w:r>
        <w:rPr>
          <w:rFonts w:ascii="Times New Roman" w:hAnsi="Times New Roman"/>
          <w:sz w:val="24"/>
        </w:rPr>
        <w:t xml:space="preserve"> </w:t>
      </w:r>
      <w:r w:rsidRPr="0021609D">
        <w:rPr>
          <w:rFonts w:ascii="Times New Roman" w:hAnsi="Times New Roman"/>
          <w:sz w:val="24"/>
        </w:rPr>
        <w:t>формирующ</w:t>
      </w:r>
      <w:r>
        <w:rPr>
          <w:rFonts w:ascii="Times New Roman" w:hAnsi="Times New Roman"/>
          <w:sz w:val="24"/>
        </w:rPr>
        <w:t>ей</w:t>
      </w:r>
      <w:r w:rsidRPr="0021609D">
        <w:rPr>
          <w:rFonts w:ascii="Times New Roman" w:hAnsi="Times New Roman"/>
          <w:sz w:val="24"/>
        </w:rPr>
        <w:t xml:space="preserve">ся в соответствии со ст. 26 </w:t>
      </w:r>
      <w:hyperlink r:id="rId8" w:history="1">
        <w:r w:rsidRPr="00E961F5">
          <w:rPr>
            <w:rFonts w:ascii="Times New Roman" w:eastAsia="Times New Roman" w:hAnsi="Times New Roman"/>
            <w:bCs/>
            <w:sz w:val="24"/>
          </w:rPr>
          <w:t>Федерального конституционного закона от 28.06.2004 N 5-ФКЗ (ред. от 30.12.2021) "О референдуме Российской Федерации"</w:t>
        </w:r>
      </w:hyperlink>
      <w:r w:rsidRPr="00E961F5">
        <w:rPr>
          <w:rFonts w:ascii="Times New Roman" w:eastAsia="Times New Roman" w:hAnsi="Times New Roman"/>
          <w:bCs/>
          <w:sz w:val="24"/>
          <w:szCs w:val="27"/>
        </w:rPr>
        <w:t>,</w:t>
      </w:r>
      <w:r w:rsidRPr="001834D8">
        <w:rPr>
          <w:rFonts w:ascii="Times New Roman" w:hAnsi="Times New Roman"/>
          <w:sz w:val="24"/>
        </w:rPr>
        <w:t xml:space="preserve"> а обеспечение проведения местного референдума осуществляется исполнительным  органом государственной власти Приморского края или иным органом, на который судом возложено обеспечение </w:t>
      </w:r>
      <w:r>
        <w:rPr>
          <w:rFonts w:ascii="Times New Roman" w:hAnsi="Times New Roman"/>
          <w:sz w:val="24"/>
        </w:rPr>
        <w:t>проведения местного референдума</w:t>
      </w:r>
      <w:r>
        <w:rPr>
          <w:rFonts w:ascii="Times New Roman" w:eastAsia="Times New Roman" w:hAnsi="Times New Roman"/>
          <w:color w:val="000000"/>
          <w:sz w:val="24"/>
          <w:szCs w:val="30"/>
        </w:rPr>
        <w:t>.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C0707C" w:rsidRDefault="0038109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2. Часть 2 статьи 10</w:t>
      </w:r>
      <w:r w:rsidR="00D621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изложить в следующей редакции:</w:t>
      </w:r>
    </w:p>
    <w:p w:rsidR="00D621A7" w:rsidRDefault="00D621A7" w:rsidP="00D621A7">
      <w:pPr>
        <w:pStyle w:val="a4"/>
      </w:pPr>
      <w:r w:rsidRPr="00331DB4">
        <w:lastRenderedPageBreak/>
        <w:t>"</w:t>
      </w:r>
      <w:r>
        <w:t>2</w:t>
      </w:r>
      <w:r w:rsidRPr="0021609D">
        <w:t xml:space="preserve">. </w:t>
      </w:r>
      <w:r w:rsidR="00F94CFC">
        <w:t>Муниципальные выборы назначаются муниципальным комитетом в сроки, предусмотренные настоящей статьей. В случаях, установленных федеральным законом, муниципальные выборы назначаются территориальной избирательной комиссией Кировского района Приморского края</w:t>
      </w:r>
      <w:proofErr w:type="gramStart"/>
      <w:r>
        <w:rPr>
          <w:rFonts w:eastAsia="Times New Roman"/>
          <w:color w:val="000000"/>
          <w:szCs w:val="30"/>
          <w:lang w:eastAsia="ru-RU"/>
        </w:rPr>
        <w:t>.</w:t>
      </w:r>
      <w:r w:rsidRPr="00331DB4">
        <w:t>"</w:t>
      </w:r>
      <w:proofErr w:type="gramEnd"/>
    </w:p>
    <w:p w:rsidR="00D621A7" w:rsidRDefault="00045B3B" w:rsidP="00D621A7">
      <w:pPr>
        <w:pStyle w:val="a4"/>
        <w:rPr>
          <w:bCs/>
        </w:rPr>
      </w:pPr>
      <w:r>
        <w:t>3. Статью 36</w:t>
      </w:r>
      <w:r w:rsidR="00D621A7">
        <w:t xml:space="preserve"> Устава считать утратившей силу.</w:t>
      </w:r>
    </w:p>
    <w:p w:rsidR="00295EF7" w:rsidRPr="00F6019B" w:rsidRDefault="00D621A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7B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</w:t>
      </w:r>
      <w:r w:rsidR="00F6019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4.Обнародовать  настоящее  решение в соответствии со ст</w:t>
      </w:r>
      <w:r w:rsidR="001B48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F6019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55  Устава </w:t>
      </w:r>
      <w:proofErr w:type="spellStart"/>
      <w:r w:rsidR="00F6019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Хвищанского</w:t>
      </w:r>
      <w:proofErr w:type="spellEnd"/>
      <w:r w:rsidR="00F6019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сельского поселения  на информационных  стендах  поселения  и опубликовать  на официальном  сайте  администрации </w:t>
      </w:r>
      <w:proofErr w:type="spellStart"/>
      <w:r w:rsidR="00F6019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Хвищанского</w:t>
      </w:r>
      <w:proofErr w:type="spellEnd"/>
      <w:r w:rsidR="00F6019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Кировского муниципального района  Приморского  края в сети Интернет </w:t>
      </w:r>
      <w:hyperlink r:id="rId9" w:history="1">
        <w:r w:rsidR="00F6019B" w:rsidRPr="00F877EE">
          <w:rPr>
            <w:rStyle w:val="a6"/>
            <w:rFonts w:ascii="Times New Roman" w:eastAsia="SimSun" w:hAnsi="Times New Roman" w:cs="Times New Roman"/>
            <w:bCs/>
            <w:sz w:val="24"/>
            <w:szCs w:val="24"/>
            <w:lang w:val="en-US" w:eastAsia="zh-CN"/>
          </w:rPr>
          <w:t>http</w:t>
        </w:r>
        <w:r w:rsidR="00F6019B" w:rsidRPr="00F877EE">
          <w:rPr>
            <w:rStyle w:val="a6"/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://хвищанка.рф</w:t>
        </w:r>
      </w:hyperlink>
      <w:r w:rsidR="00F6019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</w:p>
    <w:p w:rsidR="00270F4D" w:rsidRDefault="00F6019B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</w:p>
    <w:p w:rsidR="00270F4D" w:rsidRDefault="00F6019B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5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>. Настоящее решение вступает 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силу с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 дня  его официального  обнародования (опубликования).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70F4D" w:rsidRDefault="00B507B0" w:rsidP="00B507B0">
      <w:pPr>
        <w:tabs>
          <w:tab w:val="left" w:pos="756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601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95EF7" w:rsidRDefault="0038109C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proofErr w:type="spellStart"/>
      <w:r w:rsidR="0038109C">
        <w:rPr>
          <w:rFonts w:ascii="Times New Roman" w:eastAsia="Times New Roman" w:hAnsi="Times New Roman" w:cs="Times New Roman"/>
          <w:sz w:val="24"/>
          <w:szCs w:val="24"/>
        </w:rPr>
        <w:t>Л.Е.Лиманюк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4D"/>
    <w:rsid w:val="00045B3B"/>
    <w:rsid w:val="00070C86"/>
    <w:rsid w:val="00071E95"/>
    <w:rsid w:val="000A2B14"/>
    <w:rsid w:val="001B3312"/>
    <w:rsid w:val="001B4854"/>
    <w:rsid w:val="00213920"/>
    <w:rsid w:val="00270F4D"/>
    <w:rsid w:val="00295EF7"/>
    <w:rsid w:val="00343E10"/>
    <w:rsid w:val="0038109C"/>
    <w:rsid w:val="00384737"/>
    <w:rsid w:val="00473C68"/>
    <w:rsid w:val="00474D42"/>
    <w:rsid w:val="00526483"/>
    <w:rsid w:val="00527996"/>
    <w:rsid w:val="006A03D0"/>
    <w:rsid w:val="007724B9"/>
    <w:rsid w:val="00865FF5"/>
    <w:rsid w:val="008A365E"/>
    <w:rsid w:val="008B3302"/>
    <w:rsid w:val="0090450C"/>
    <w:rsid w:val="00A24041"/>
    <w:rsid w:val="00A349FD"/>
    <w:rsid w:val="00A72678"/>
    <w:rsid w:val="00B453E8"/>
    <w:rsid w:val="00B507B0"/>
    <w:rsid w:val="00B566A8"/>
    <w:rsid w:val="00B95F44"/>
    <w:rsid w:val="00B9797D"/>
    <w:rsid w:val="00C0707C"/>
    <w:rsid w:val="00C804FE"/>
    <w:rsid w:val="00D0542C"/>
    <w:rsid w:val="00D621A7"/>
    <w:rsid w:val="00D71471"/>
    <w:rsid w:val="00E809AF"/>
    <w:rsid w:val="00E961F5"/>
    <w:rsid w:val="00F1710E"/>
    <w:rsid w:val="00F6019B"/>
    <w:rsid w:val="00F9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381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82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5631/1bc4cc511304799d3613c0477ff931fb2850d9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82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7284605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3;&#1074;&#1080;&#1097;&#1072;&#1085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6</cp:revision>
  <cp:lastPrinted>2022-10-12T01:03:00Z</cp:lastPrinted>
  <dcterms:created xsi:type="dcterms:W3CDTF">2022-12-28T00:25:00Z</dcterms:created>
  <dcterms:modified xsi:type="dcterms:W3CDTF">2023-01-09T06:26:00Z</dcterms:modified>
</cp:coreProperties>
</file>