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C742D">
      <w:pPr>
        <w:divId w:val="156116018"/>
        <w:rPr>
          <w:rFonts w:eastAsia="Times New Roman"/>
          <w:vanish/>
        </w:rPr>
      </w:pPr>
      <w:r>
        <w:rPr>
          <w:rFonts w:eastAsia="Times New Roman"/>
          <w:vanish/>
        </w:rPr>
        <w:t>Загрузка. Пожалуйста, подождите...</w:t>
      </w:r>
    </w:p>
    <w:p w:rsidR="00000000" w:rsidRDefault="00CC742D" w:rsidP="00CC742D">
      <w:pPr>
        <w:divId w:val="100493676"/>
        <w:rPr>
          <w:rFonts w:eastAsia="Times New Roman"/>
        </w:rPr>
      </w:pPr>
      <w:r>
        <w:rPr>
          <w:rFonts w:eastAsia="Times New Roman"/>
          <w:vanish/>
        </w:rPr>
        <w:pict/>
      </w:r>
    </w:p>
    <w:p w:rsidR="00CC742D" w:rsidRDefault="00CC742D" w:rsidP="00CC742D">
      <w:pPr>
        <w:ind w:left="45"/>
        <w:jc w:val="center"/>
        <w:divId w:val="403334229"/>
        <w:rPr>
          <w:rFonts w:eastAsia="Times New Roman"/>
        </w:rPr>
      </w:pPr>
      <w:r>
        <w:rPr>
          <w:rFonts w:eastAsia="Times New Roman"/>
          <w:b/>
          <w:bCs/>
        </w:rPr>
        <w:t>РОССИЙСКАЯ ФЕДЕРАЦИЯ</w:t>
      </w:r>
    </w:p>
    <w:p w:rsidR="00CC742D" w:rsidRDefault="00CC742D" w:rsidP="00CC742D">
      <w:pPr>
        <w:ind w:left="45"/>
        <w:jc w:val="center"/>
        <w:divId w:val="403334229"/>
        <w:rPr>
          <w:rFonts w:eastAsia="Times New Roman"/>
        </w:rPr>
      </w:pPr>
      <w:r>
        <w:rPr>
          <w:rFonts w:eastAsia="Times New Roman"/>
          <w:b/>
          <w:bCs/>
        </w:rPr>
        <w:t>ПРИМОРСКИЙ КРАЙ</w:t>
      </w:r>
    </w:p>
    <w:p w:rsidR="00CC742D" w:rsidRDefault="00CC742D" w:rsidP="00CC742D">
      <w:pPr>
        <w:ind w:left="45"/>
        <w:jc w:val="center"/>
        <w:divId w:val="403334229"/>
        <w:rPr>
          <w:rFonts w:eastAsia="Times New Roman"/>
        </w:rPr>
      </w:pPr>
      <w:r>
        <w:rPr>
          <w:rFonts w:eastAsia="Times New Roman"/>
          <w:b/>
          <w:bCs/>
        </w:rPr>
        <w:t>КИРОВСКИЙ МУНИЦИПАЛЬНЫЙ РАЙОН</w:t>
      </w:r>
    </w:p>
    <w:p w:rsidR="00CC742D" w:rsidRDefault="00CC742D" w:rsidP="00CC742D">
      <w:pPr>
        <w:ind w:left="45"/>
        <w:jc w:val="center"/>
        <w:divId w:val="403334229"/>
        <w:rPr>
          <w:rFonts w:eastAsia="Times New Roman"/>
        </w:rPr>
      </w:pPr>
      <w:r>
        <w:rPr>
          <w:rFonts w:eastAsia="Times New Roman"/>
          <w:b/>
          <w:bCs/>
        </w:rPr>
        <w:t>МУНИЦИПАЛЬНЫЙ КОМИТЕТ</w:t>
      </w:r>
    </w:p>
    <w:p w:rsidR="00CC742D" w:rsidRDefault="00CC742D" w:rsidP="00CC742D">
      <w:pPr>
        <w:ind w:left="45"/>
        <w:jc w:val="center"/>
        <w:divId w:val="403334229"/>
        <w:rPr>
          <w:rFonts w:eastAsia="Times New Roman"/>
        </w:rPr>
      </w:pPr>
      <w:r>
        <w:rPr>
          <w:rFonts w:eastAsia="Times New Roman"/>
          <w:b/>
          <w:bCs/>
        </w:rPr>
        <w:t>ХВИЩАНСКОГО СЕЛЬСКОГО ПОСЕЛЕНИЯ</w:t>
      </w:r>
    </w:p>
    <w:p w:rsidR="00CC742D" w:rsidRDefault="00CC742D" w:rsidP="00CC742D">
      <w:pPr>
        <w:ind w:left="45"/>
        <w:jc w:val="center"/>
        <w:divId w:val="403334229"/>
        <w:rPr>
          <w:rFonts w:eastAsia="Times New Roman"/>
        </w:rPr>
      </w:pPr>
      <w:r>
        <w:rPr>
          <w:rFonts w:eastAsia="Times New Roman"/>
          <w:b/>
          <w:bCs/>
        </w:rPr>
        <w:t>(второй созыв)</w:t>
      </w:r>
    </w:p>
    <w:p w:rsidR="00CC742D" w:rsidRDefault="00CC742D" w:rsidP="00CC742D">
      <w:pPr>
        <w:ind w:left="45"/>
        <w:jc w:val="center"/>
        <w:divId w:val="403334229"/>
        <w:rPr>
          <w:rFonts w:eastAsia="Times New Roman"/>
        </w:rPr>
      </w:pPr>
      <w:r>
        <w:rPr>
          <w:rFonts w:eastAsia="Times New Roman"/>
          <w:b/>
          <w:bCs/>
        </w:rPr>
        <w:t>РЕШЕНИЕ</w:t>
      </w:r>
    </w:p>
    <w:p w:rsidR="00CC742D" w:rsidRDefault="00CC742D">
      <w:pPr>
        <w:tabs>
          <w:tab w:val="left" w:pos="1964"/>
          <w:tab w:val="left" w:pos="4096"/>
        </w:tabs>
        <w:ind w:left="45"/>
        <w:divId w:val="403334229"/>
        <w:rPr>
          <w:rFonts w:eastAsia="Times New Roman"/>
          <w:b/>
          <w:bCs/>
        </w:rPr>
      </w:pPr>
    </w:p>
    <w:p w:rsidR="00CC742D" w:rsidRDefault="00CC742D">
      <w:pPr>
        <w:tabs>
          <w:tab w:val="left" w:pos="1964"/>
          <w:tab w:val="left" w:pos="4096"/>
        </w:tabs>
        <w:ind w:left="45"/>
        <w:divId w:val="403334229"/>
        <w:rPr>
          <w:rFonts w:eastAsia="Times New Roman"/>
        </w:rPr>
      </w:pPr>
      <w:r>
        <w:rPr>
          <w:rFonts w:eastAsia="Times New Roman"/>
          <w:b/>
          <w:bCs/>
        </w:rPr>
        <w:t>08.04.2014</w:t>
      </w:r>
      <w:r>
        <w:rPr>
          <w:rFonts w:eastAsia="Times New Roman"/>
        </w:rPr>
        <w:tab/>
        <w:t xml:space="preserve">                                 </w:t>
      </w:r>
      <w:r>
        <w:rPr>
          <w:rFonts w:eastAsia="Times New Roman"/>
          <w:b/>
          <w:bCs/>
        </w:rPr>
        <w:t xml:space="preserve">с. </w:t>
      </w:r>
      <w:proofErr w:type="spellStart"/>
      <w:r>
        <w:rPr>
          <w:rFonts w:eastAsia="Times New Roman"/>
          <w:b/>
          <w:bCs/>
        </w:rPr>
        <w:t>Хвищанка</w:t>
      </w:r>
      <w:proofErr w:type="spellEnd"/>
      <w:r>
        <w:rPr>
          <w:rFonts w:eastAsia="Times New Roman"/>
        </w:rPr>
        <w:tab/>
        <w:t xml:space="preserve">                                                  </w:t>
      </w:r>
      <w:r>
        <w:rPr>
          <w:rFonts w:eastAsia="Times New Roman"/>
          <w:b/>
          <w:bCs/>
        </w:rPr>
        <w:t>№ 349</w:t>
      </w:r>
    </w:p>
    <w:p w:rsidR="00CC742D" w:rsidRDefault="00CC742D">
      <w:pPr>
        <w:tabs>
          <w:tab w:val="left" w:pos="1964"/>
          <w:tab w:val="left" w:pos="4096"/>
        </w:tabs>
        <w:ind w:left="45"/>
        <w:divId w:val="403334229"/>
        <w:rPr>
          <w:rFonts w:eastAsia="Times New Roman"/>
          <w:b/>
          <w:bCs/>
        </w:rPr>
      </w:pPr>
    </w:p>
    <w:p w:rsidR="00CC742D" w:rsidRDefault="00CC742D">
      <w:pPr>
        <w:tabs>
          <w:tab w:val="left" w:pos="1964"/>
          <w:tab w:val="left" w:pos="4096"/>
        </w:tabs>
        <w:ind w:left="45"/>
        <w:divId w:val="403334229"/>
        <w:rPr>
          <w:rFonts w:eastAsia="Times New Roman"/>
          <w:sz w:val="20"/>
          <w:szCs w:val="20"/>
        </w:rPr>
      </w:pPr>
      <w:r>
        <w:rPr>
          <w:rFonts w:eastAsia="Times New Roman"/>
          <w:b/>
          <w:bCs/>
        </w:rPr>
        <w:t xml:space="preserve">О внесении изменений в решение муниципального комитета № 94 от 29.07.2011г «О муниципальной службе в </w:t>
      </w:r>
      <w:proofErr w:type="spellStart"/>
      <w:r>
        <w:rPr>
          <w:rFonts w:eastAsia="Times New Roman"/>
          <w:b/>
          <w:bCs/>
        </w:rPr>
        <w:t>Хвищанском</w:t>
      </w:r>
      <w:proofErr w:type="spellEnd"/>
      <w:r>
        <w:rPr>
          <w:rFonts w:eastAsia="Times New Roman"/>
          <w:b/>
          <w:bCs/>
        </w:rPr>
        <w:t xml:space="preserve"> сельском поселении»</w:t>
      </w:r>
      <w:r>
        <w:rPr>
          <w:rFonts w:eastAsia="Times New Roman"/>
        </w:rPr>
        <w:tab/>
      </w:r>
      <w:r>
        <w:rPr>
          <w:rFonts w:eastAsia="Times New Roman"/>
          <w:sz w:val="20"/>
          <w:szCs w:val="20"/>
        </w:rPr>
        <w:tab/>
      </w:r>
    </w:p>
    <w:p w:rsidR="00CC742D" w:rsidRDefault="00CC742D">
      <w:pPr>
        <w:spacing w:after="240"/>
        <w:rPr>
          <w:rFonts w:eastAsia="Times New Roman"/>
        </w:rPr>
      </w:pPr>
      <w:r>
        <w:rPr>
          <w:rFonts w:eastAsia="Times New Roman"/>
        </w:rPr>
        <w:br/>
        <w:t xml:space="preserve">В соответствии с Федеральным законом от 04.03.2014 N 23-ФЗ "О внесении изменений в отдельные законодательные акты Российской Федерации», муниципальный комитет </w:t>
      </w:r>
      <w:proofErr w:type="spellStart"/>
      <w:r>
        <w:rPr>
          <w:rFonts w:eastAsia="Times New Roman"/>
        </w:rPr>
        <w:t>Хвищанского</w:t>
      </w:r>
      <w:proofErr w:type="spellEnd"/>
      <w:r>
        <w:rPr>
          <w:rFonts w:eastAsia="Times New Roman"/>
        </w:rPr>
        <w:t xml:space="preserve"> сельского поселения</w:t>
      </w:r>
      <w:r>
        <w:rPr>
          <w:rFonts w:eastAsia="Times New Roman"/>
        </w:rPr>
        <w:br/>
        <w:t>РЕШИЛ:</w:t>
      </w:r>
    </w:p>
    <w:p w:rsidR="00CC742D" w:rsidRDefault="00CC742D">
      <w:pPr>
        <w:numPr>
          <w:ilvl w:val="0"/>
          <w:numId w:val="4"/>
        </w:numPr>
        <w:spacing w:before="100" w:beforeAutospacing="1" w:after="100" w:afterAutospacing="1"/>
        <w:rPr>
          <w:rFonts w:eastAsia="Times New Roman"/>
        </w:rPr>
      </w:pPr>
      <w:r>
        <w:rPr>
          <w:rFonts w:eastAsia="Times New Roman"/>
        </w:rPr>
        <w:t xml:space="preserve">Внести  в решение муниципального комитета № 94 от 29.07.2011г  «О муниципальной службе в </w:t>
      </w:r>
      <w:proofErr w:type="spellStart"/>
      <w:r>
        <w:rPr>
          <w:rFonts w:eastAsia="Times New Roman"/>
        </w:rPr>
        <w:t>Хвищанском</w:t>
      </w:r>
      <w:proofErr w:type="spellEnd"/>
      <w:r>
        <w:rPr>
          <w:rFonts w:eastAsia="Times New Roman"/>
        </w:rPr>
        <w:t xml:space="preserve"> сельском поселении» следующие  изменения:</w:t>
      </w:r>
    </w:p>
    <w:p w:rsidR="00CC742D" w:rsidRDefault="00CC742D">
      <w:pPr>
        <w:pStyle w:val="a5"/>
        <w:ind w:left="720"/>
      </w:pPr>
      <w:r>
        <w:t>1) Положение о  муниципальной службе  дополнить статьёй 7.1 следующего содержания:</w:t>
      </w:r>
      <w:r>
        <w:br/>
        <w:t>«Статья 7.1. Ограничения, связанные с муниципальной службой</w:t>
      </w:r>
      <w:r>
        <w:br/>
        <w:t xml:space="preserve">1. </w:t>
      </w:r>
      <w:proofErr w:type="gramStart"/>
      <w:r>
        <w:t>Гражданин не может быть принят на муниципальную службу, а муниципальный служащий не может находиться на муниципальной службе в случае:</w:t>
      </w:r>
      <w:r>
        <w:br/>
        <w:t>1) признания его недееспособным или ограниченно дееспособным решением суда, вступившим в законную силу;</w:t>
      </w:r>
      <w: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br/>
      </w: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br/>
      </w: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w:t>
      </w:r>
      <w:r>
        <w:lastRenderedPageBreak/>
        <w:t>другому;</w:t>
      </w:r>
      <w:r>
        <w:br/>
      </w: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br/>
        <w:t>8) представления подложных документов или заведомо ложных сведений при поступлении на муниципальную службу;</w:t>
      </w:r>
      <w:r>
        <w:br/>
        <w:t>9) непредставления предусмотренных Федеральным законом от 02.03.2007 N 25-ФЗ в ред. от 04.03.2014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t>.»</w:t>
      </w:r>
      <w:proofErr w:type="gramEnd"/>
    </w:p>
    <w:p w:rsidR="00CC742D" w:rsidRDefault="00CC742D">
      <w:pPr>
        <w:numPr>
          <w:ilvl w:val="0"/>
          <w:numId w:val="4"/>
        </w:numPr>
        <w:spacing w:before="100" w:beforeAutospacing="1" w:after="100" w:afterAutospacing="1"/>
        <w:rPr>
          <w:rFonts w:eastAsia="Times New Roman"/>
        </w:rPr>
      </w:pPr>
      <w:r>
        <w:rPr>
          <w:rFonts w:eastAsia="Times New Roman"/>
        </w:rPr>
        <w:t xml:space="preserve">Настоящее решение вступает в силу с 17 марта 2014 года. </w:t>
      </w:r>
    </w:p>
    <w:p w:rsidR="00CC742D" w:rsidRDefault="00CC742D">
      <w:pPr>
        <w:numPr>
          <w:ilvl w:val="0"/>
          <w:numId w:val="4"/>
        </w:numPr>
        <w:spacing w:before="100" w:beforeAutospacing="1" w:after="100" w:afterAutospacing="1"/>
        <w:rPr>
          <w:rFonts w:eastAsia="Times New Roman"/>
        </w:rPr>
      </w:pPr>
      <w:r>
        <w:rPr>
          <w:rFonts w:eastAsia="Times New Roman"/>
        </w:rPr>
        <w:t xml:space="preserve">Обнародовать настоящее решение в соответствии со статьёй 54 Устава </w:t>
      </w:r>
      <w:proofErr w:type="spellStart"/>
      <w:r>
        <w:rPr>
          <w:rFonts w:eastAsia="Times New Roman"/>
        </w:rPr>
        <w:t>Хвищанского</w:t>
      </w:r>
      <w:proofErr w:type="spellEnd"/>
      <w:r>
        <w:rPr>
          <w:rFonts w:eastAsia="Times New Roman"/>
        </w:rPr>
        <w:t xml:space="preserve"> сельского поселения на информационных стендах поселения и на официальном сайте администрации </w:t>
      </w:r>
      <w:proofErr w:type="spellStart"/>
      <w:r>
        <w:rPr>
          <w:rFonts w:eastAsia="Times New Roman"/>
        </w:rPr>
        <w:t>Хвищанского</w:t>
      </w:r>
      <w:proofErr w:type="spellEnd"/>
      <w:r>
        <w:rPr>
          <w:rFonts w:eastAsia="Times New Roman"/>
        </w:rPr>
        <w:t xml:space="preserve"> сельского поселения Кировского  муниципального района Приморского края в сети Интернет http://hvischanka.ru/ . </w:t>
      </w:r>
    </w:p>
    <w:p w:rsidR="00CC742D" w:rsidRDefault="00CC742D">
      <w:pPr>
        <w:numPr>
          <w:ilvl w:val="0"/>
          <w:numId w:val="4"/>
        </w:numPr>
        <w:spacing w:before="100" w:beforeAutospacing="1" w:after="100" w:afterAutospacing="1"/>
        <w:rPr>
          <w:rFonts w:eastAsia="Times New Roman"/>
        </w:rPr>
      </w:pPr>
      <w:r>
        <w:rPr>
          <w:rFonts w:eastAsia="Times New Roman"/>
        </w:rPr>
        <w:t xml:space="preserve">Настоящее  Решение вступает в силу со дня его официального обнародования (опубликования). </w:t>
      </w:r>
    </w:p>
    <w:p w:rsidR="00CC742D" w:rsidRDefault="00CC742D">
      <w:pPr>
        <w:numPr>
          <w:ilvl w:val="0"/>
          <w:numId w:val="4"/>
        </w:numPr>
        <w:spacing w:before="100" w:beforeAutospacing="1" w:after="100" w:afterAutospacing="1"/>
        <w:rPr>
          <w:rFonts w:eastAsia="Times New Roman"/>
        </w:rPr>
      </w:pPr>
      <w:r>
        <w:rPr>
          <w:rFonts w:eastAsia="Times New Roman"/>
        </w:rPr>
        <w:t xml:space="preserve">Контроль   исполнения настоящего решения возложить на главу </w:t>
      </w:r>
      <w:proofErr w:type="spellStart"/>
      <w:r>
        <w:rPr>
          <w:rFonts w:eastAsia="Times New Roman"/>
        </w:rPr>
        <w:t>Хвищанского</w:t>
      </w:r>
      <w:proofErr w:type="spellEnd"/>
      <w:r>
        <w:rPr>
          <w:rFonts w:eastAsia="Times New Roman"/>
        </w:rPr>
        <w:t xml:space="preserve"> сельского поселения С.Б. Трофименко.</w:t>
      </w:r>
    </w:p>
    <w:p w:rsidR="00CC742D" w:rsidRDefault="00CC742D">
      <w:pPr>
        <w:pStyle w:val="a5"/>
        <w:divId w:val="403334229"/>
      </w:pPr>
      <w:r>
        <w:t xml:space="preserve">Глава </w:t>
      </w:r>
      <w:proofErr w:type="spellStart"/>
      <w:r>
        <w:t>Хвищанского</w:t>
      </w:r>
      <w:proofErr w:type="spellEnd"/>
      <w:r>
        <w:br/>
        <w:t>сельского поселения                                                                      С.Б. Трофименко</w:t>
      </w:r>
    </w:p>
    <w:p w:rsidR="00CC742D" w:rsidRDefault="00CC742D">
      <w:pPr>
        <w:tabs>
          <w:tab w:val="left" w:pos="3030"/>
        </w:tabs>
        <w:divId w:val="403334229"/>
        <w:rPr>
          <w:rFonts w:eastAsia="Times New Roman"/>
        </w:rPr>
      </w:pPr>
      <w:bookmarkStart w:id="0" w:name="_GoBack"/>
      <w:bookmarkEnd w:id="0"/>
    </w:p>
    <w:p w:rsidR="00000000" w:rsidRDefault="00CC742D">
      <w:pPr>
        <w:divId w:val="746458513"/>
        <w:rPr>
          <w:rFonts w:eastAsia="Times New Roman"/>
        </w:rPr>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CCB"/>
    <w:multiLevelType w:val="multilevel"/>
    <w:tmpl w:val="7BBC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C20E9"/>
    <w:multiLevelType w:val="multilevel"/>
    <w:tmpl w:val="7F5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A35164"/>
    <w:multiLevelType w:val="multilevel"/>
    <w:tmpl w:val="40CE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C3862"/>
    <w:multiLevelType w:val="multilevel"/>
    <w:tmpl w:val="67C0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C742D"/>
    <w:rsid w:val="00CC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news">
    <w:name w:val="news"/>
    <w:basedOn w:val="a0"/>
  </w:style>
  <w:style w:type="paragraph" w:styleId="a5">
    <w:name w:val="Normal (Web)"/>
    <w:basedOn w:val="a"/>
    <w:uiPriority w:val="99"/>
    <w:unhideWhenUsed/>
    <w:pPr>
      <w:spacing w:before="100" w:beforeAutospacing="1" w:after="100" w:afterAutospacing="1"/>
    </w:pPr>
  </w:style>
  <w:style w:type="paragraph" w:styleId="a6">
    <w:name w:val="Balloon Text"/>
    <w:basedOn w:val="a"/>
    <w:link w:val="a7"/>
    <w:uiPriority w:val="99"/>
    <w:semiHidden/>
    <w:unhideWhenUsed/>
    <w:rsid w:val="00CC742D"/>
    <w:rPr>
      <w:rFonts w:ascii="Tahoma" w:hAnsi="Tahoma" w:cs="Tahoma"/>
      <w:sz w:val="16"/>
      <w:szCs w:val="16"/>
    </w:rPr>
  </w:style>
  <w:style w:type="character" w:customStyle="1" w:styleId="a7">
    <w:name w:val="Текст выноски Знак"/>
    <w:basedOn w:val="a0"/>
    <w:link w:val="a6"/>
    <w:uiPriority w:val="99"/>
    <w:semiHidden/>
    <w:rsid w:val="00CC742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news">
    <w:name w:val="news"/>
    <w:basedOn w:val="a0"/>
  </w:style>
  <w:style w:type="paragraph" w:styleId="a5">
    <w:name w:val="Normal (Web)"/>
    <w:basedOn w:val="a"/>
    <w:uiPriority w:val="99"/>
    <w:unhideWhenUsed/>
    <w:pPr>
      <w:spacing w:before="100" w:beforeAutospacing="1" w:after="100" w:afterAutospacing="1"/>
    </w:pPr>
  </w:style>
  <w:style w:type="paragraph" w:styleId="a6">
    <w:name w:val="Balloon Text"/>
    <w:basedOn w:val="a"/>
    <w:link w:val="a7"/>
    <w:uiPriority w:val="99"/>
    <w:semiHidden/>
    <w:unhideWhenUsed/>
    <w:rsid w:val="00CC742D"/>
    <w:rPr>
      <w:rFonts w:ascii="Tahoma" w:hAnsi="Tahoma" w:cs="Tahoma"/>
      <w:sz w:val="16"/>
      <w:szCs w:val="16"/>
    </w:rPr>
  </w:style>
  <w:style w:type="character" w:customStyle="1" w:styleId="a7">
    <w:name w:val="Текст выноски Знак"/>
    <w:basedOn w:val="a0"/>
    <w:link w:val="a6"/>
    <w:uiPriority w:val="99"/>
    <w:semiHidden/>
    <w:rsid w:val="00CC742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90027">
      <w:marLeft w:val="0"/>
      <w:marRight w:val="0"/>
      <w:marTop w:val="0"/>
      <w:marBottom w:val="0"/>
      <w:divBdr>
        <w:top w:val="none" w:sz="0" w:space="0" w:color="auto"/>
        <w:left w:val="none" w:sz="0" w:space="0" w:color="auto"/>
        <w:bottom w:val="none" w:sz="0" w:space="0" w:color="auto"/>
        <w:right w:val="none" w:sz="0" w:space="0" w:color="auto"/>
      </w:divBdr>
      <w:divsChild>
        <w:div w:id="156116018">
          <w:marLeft w:val="0"/>
          <w:marRight w:val="0"/>
          <w:marTop w:val="0"/>
          <w:marBottom w:val="0"/>
          <w:divBdr>
            <w:top w:val="none" w:sz="0" w:space="0" w:color="auto"/>
            <w:left w:val="none" w:sz="0" w:space="0" w:color="auto"/>
            <w:bottom w:val="none" w:sz="0" w:space="0" w:color="auto"/>
            <w:right w:val="none" w:sz="0" w:space="0" w:color="auto"/>
          </w:divBdr>
        </w:div>
      </w:divsChild>
    </w:div>
    <w:div w:id="2146849468">
      <w:marLeft w:val="0"/>
      <w:marRight w:val="0"/>
      <w:marTop w:val="0"/>
      <w:marBottom w:val="0"/>
      <w:divBdr>
        <w:top w:val="none" w:sz="0" w:space="0" w:color="auto"/>
        <w:left w:val="none" w:sz="0" w:space="0" w:color="auto"/>
        <w:bottom w:val="none" w:sz="0" w:space="0" w:color="auto"/>
        <w:right w:val="none" w:sz="0" w:space="0" w:color="auto"/>
      </w:divBdr>
      <w:divsChild>
        <w:div w:id="879318738">
          <w:marLeft w:val="0"/>
          <w:marRight w:val="0"/>
          <w:marTop w:val="0"/>
          <w:marBottom w:val="0"/>
          <w:divBdr>
            <w:top w:val="none" w:sz="0" w:space="0" w:color="auto"/>
            <w:left w:val="none" w:sz="0" w:space="0" w:color="auto"/>
            <w:bottom w:val="none" w:sz="0" w:space="0" w:color="auto"/>
            <w:right w:val="none" w:sz="0" w:space="0" w:color="auto"/>
          </w:divBdr>
          <w:divsChild>
            <w:div w:id="1424496139">
              <w:marLeft w:val="0"/>
              <w:marRight w:val="0"/>
              <w:marTop w:val="0"/>
              <w:marBottom w:val="0"/>
              <w:divBdr>
                <w:top w:val="none" w:sz="0" w:space="0" w:color="auto"/>
                <w:left w:val="none" w:sz="0" w:space="0" w:color="auto"/>
                <w:bottom w:val="none" w:sz="0" w:space="0" w:color="auto"/>
                <w:right w:val="none" w:sz="0" w:space="0" w:color="auto"/>
              </w:divBdr>
              <w:divsChild>
                <w:div w:id="1202745918">
                  <w:marLeft w:val="0"/>
                  <w:marRight w:val="0"/>
                  <w:marTop w:val="0"/>
                  <w:marBottom w:val="0"/>
                  <w:divBdr>
                    <w:top w:val="none" w:sz="0" w:space="0" w:color="auto"/>
                    <w:left w:val="none" w:sz="0" w:space="0" w:color="auto"/>
                    <w:bottom w:val="none" w:sz="0" w:space="0" w:color="auto"/>
                    <w:right w:val="none" w:sz="0" w:space="0" w:color="auto"/>
                  </w:divBdr>
                  <w:divsChild>
                    <w:div w:id="306785038">
                      <w:marLeft w:val="0"/>
                      <w:marRight w:val="0"/>
                      <w:marTop w:val="0"/>
                      <w:marBottom w:val="0"/>
                      <w:divBdr>
                        <w:top w:val="none" w:sz="0" w:space="0" w:color="auto"/>
                        <w:left w:val="none" w:sz="0" w:space="0" w:color="auto"/>
                        <w:bottom w:val="none" w:sz="0" w:space="0" w:color="auto"/>
                        <w:right w:val="none" w:sz="0" w:space="0" w:color="auto"/>
                      </w:divBdr>
                      <w:divsChild>
                        <w:div w:id="1004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34229">
          <w:marLeft w:val="0"/>
          <w:marRight w:val="0"/>
          <w:marTop w:val="0"/>
          <w:marBottom w:val="0"/>
          <w:divBdr>
            <w:top w:val="none" w:sz="0" w:space="0" w:color="auto"/>
            <w:left w:val="none" w:sz="0" w:space="0" w:color="auto"/>
            <w:bottom w:val="none" w:sz="0" w:space="0" w:color="auto"/>
            <w:right w:val="none" w:sz="0" w:space="0" w:color="auto"/>
          </w:divBdr>
          <w:divsChild>
            <w:div w:id="533033412">
              <w:marLeft w:val="0"/>
              <w:marRight w:val="0"/>
              <w:marTop w:val="0"/>
              <w:marBottom w:val="0"/>
              <w:divBdr>
                <w:top w:val="none" w:sz="0" w:space="0" w:color="auto"/>
                <w:left w:val="none" w:sz="0" w:space="0" w:color="auto"/>
                <w:bottom w:val="none" w:sz="0" w:space="0" w:color="auto"/>
                <w:right w:val="none" w:sz="0" w:space="0" w:color="auto"/>
              </w:divBdr>
              <w:divsChild>
                <w:div w:id="1091583563">
                  <w:marLeft w:val="0"/>
                  <w:marRight w:val="0"/>
                  <w:marTop w:val="0"/>
                  <w:marBottom w:val="0"/>
                  <w:divBdr>
                    <w:top w:val="none" w:sz="0" w:space="0" w:color="auto"/>
                    <w:left w:val="none" w:sz="0" w:space="0" w:color="auto"/>
                    <w:bottom w:val="none" w:sz="0" w:space="0" w:color="auto"/>
                    <w:right w:val="none" w:sz="0" w:space="0" w:color="auto"/>
                  </w:divBdr>
                </w:div>
                <w:div w:id="1719084399">
                  <w:marLeft w:val="0"/>
                  <w:marRight w:val="0"/>
                  <w:marTop w:val="0"/>
                  <w:marBottom w:val="0"/>
                  <w:divBdr>
                    <w:top w:val="none" w:sz="0" w:space="0" w:color="auto"/>
                    <w:left w:val="none" w:sz="0" w:space="0" w:color="auto"/>
                    <w:bottom w:val="none" w:sz="0" w:space="0" w:color="auto"/>
                    <w:right w:val="none" w:sz="0" w:space="0" w:color="auto"/>
                  </w:divBdr>
                  <w:divsChild>
                    <w:div w:id="10424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3616">
              <w:marLeft w:val="0"/>
              <w:marRight w:val="0"/>
              <w:marTop w:val="0"/>
              <w:marBottom w:val="0"/>
              <w:divBdr>
                <w:top w:val="none" w:sz="0" w:space="0" w:color="auto"/>
                <w:left w:val="none" w:sz="0" w:space="0" w:color="auto"/>
                <w:bottom w:val="none" w:sz="0" w:space="0" w:color="auto"/>
                <w:right w:val="none" w:sz="0" w:space="0" w:color="auto"/>
              </w:divBdr>
              <w:divsChild>
                <w:div w:id="849681597">
                  <w:marLeft w:val="0"/>
                  <w:marRight w:val="0"/>
                  <w:marTop w:val="0"/>
                  <w:marBottom w:val="0"/>
                  <w:divBdr>
                    <w:top w:val="none" w:sz="0" w:space="0" w:color="auto"/>
                    <w:left w:val="none" w:sz="0" w:space="0" w:color="auto"/>
                    <w:bottom w:val="none" w:sz="0" w:space="0" w:color="auto"/>
                    <w:right w:val="none" w:sz="0" w:space="0" w:color="auto"/>
                  </w:divBdr>
                  <w:divsChild>
                    <w:div w:id="1520270703">
                      <w:marLeft w:val="0"/>
                      <w:marRight w:val="0"/>
                      <w:marTop w:val="0"/>
                      <w:marBottom w:val="0"/>
                      <w:divBdr>
                        <w:top w:val="none" w:sz="0" w:space="0" w:color="auto"/>
                        <w:left w:val="none" w:sz="0" w:space="0" w:color="auto"/>
                        <w:bottom w:val="none" w:sz="0" w:space="0" w:color="auto"/>
                        <w:right w:val="none" w:sz="0" w:space="0" w:color="auto"/>
                      </w:divBdr>
                      <w:divsChild>
                        <w:div w:id="496967851">
                          <w:marLeft w:val="0"/>
                          <w:marRight w:val="0"/>
                          <w:marTop w:val="0"/>
                          <w:marBottom w:val="0"/>
                          <w:divBdr>
                            <w:top w:val="none" w:sz="0" w:space="0" w:color="auto"/>
                            <w:left w:val="none" w:sz="0" w:space="0" w:color="auto"/>
                            <w:bottom w:val="none" w:sz="0" w:space="0" w:color="auto"/>
                            <w:right w:val="none" w:sz="0" w:space="0" w:color="auto"/>
                          </w:divBdr>
                          <w:divsChild>
                            <w:div w:id="1156073948">
                              <w:marLeft w:val="0"/>
                              <w:marRight w:val="0"/>
                              <w:marTop w:val="0"/>
                              <w:marBottom w:val="0"/>
                              <w:divBdr>
                                <w:top w:val="none" w:sz="0" w:space="0" w:color="auto"/>
                                <w:left w:val="none" w:sz="0" w:space="0" w:color="auto"/>
                                <w:bottom w:val="none" w:sz="0" w:space="0" w:color="auto"/>
                                <w:right w:val="none" w:sz="0" w:space="0" w:color="auto"/>
                              </w:divBdr>
                              <w:divsChild>
                                <w:div w:id="11296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1334">
          <w:marLeft w:val="0"/>
          <w:marRight w:val="0"/>
          <w:marTop w:val="0"/>
          <w:marBottom w:val="0"/>
          <w:divBdr>
            <w:top w:val="none" w:sz="0" w:space="0" w:color="auto"/>
            <w:left w:val="none" w:sz="0" w:space="0" w:color="auto"/>
            <w:bottom w:val="none" w:sz="0" w:space="0" w:color="auto"/>
            <w:right w:val="none" w:sz="0" w:space="0" w:color="auto"/>
          </w:divBdr>
          <w:divsChild>
            <w:div w:id="746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Решение муниципального комитета 349 » Хвищанское сельское поселение</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муниципального комитета 349 » Хвищанское сельское поселение</dc:title>
  <dc:creator>User</dc:creator>
  <cp:lastModifiedBy>User</cp:lastModifiedBy>
  <cp:revision>2</cp:revision>
  <dcterms:created xsi:type="dcterms:W3CDTF">2018-11-29T14:32:00Z</dcterms:created>
  <dcterms:modified xsi:type="dcterms:W3CDTF">2018-11-29T14:32:00Z</dcterms:modified>
</cp:coreProperties>
</file>